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3D" w:rsidRDefault="00B94EC8" w:rsidP="00DA103D">
      <w:pPr>
        <w:autoSpaceDN w:val="0"/>
        <w:spacing w:line="360" w:lineRule="auto"/>
        <w:ind w:firstLine="709"/>
        <w:rPr>
          <w:rFonts w:ascii="Arial" w:hAnsi="Arial"/>
          <w:b/>
          <w:sz w:val="52"/>
          <w:szCs w:val="52"/>
        </w:rPr>
      </w:pPr>
      <w:r>
        <w:rPr>
          <w:rFonts w:ascii="Arial" w:hAnsi="Arial"/>
          <w:b/>
          <w:sz w:val="52"/>
          <w:szCs w:val="52"/>
        </w:rPr>
        <w:t xml:space="preserve">                      01     (01</w:t>
      </w:r>
      <w:r w:rsidR="00DA103D">
        <w:rPr>
          <w:rFonts w:ascii="Arial" w:hAnsi="Arial"/>
          <w:b/>
          <w:sz w:val="52"/>
          <w:szCs w:val="52"/>
        </w:rPr>
        <w:t>)</w:t>
      </w:r>
    </w:p>
    <w:p w:rsidR="00DA103D" w:rsidRDefault="00DA103D" w:rsidP="00DA103D">
      <w:pPr>
        <w:autoSpaceDN w:val="0"/>
        <w:rPr>
          <w:rFonts w:ascii="Arial" w:hAnsi="Arial"/>
        </w:rPr>
      </w:pPr>
      <w:r>
        <w:rPr>
          <w:rFonts w:ascii="Arial" w:hAnsi="Arial"/>
        </w:rPr>
        <w:t xml:space="preserve">                                      </w:t>
      </w:r>
      <w:r w:rsidR="00B94EC8">
        <w:rPr>
          <w:rFonts w:ascii="Arial" w:hAnsi="Arial"/>
        </w:rPr>
        <w:t xml:space="preserve">                    </w:t>
      </w:r>
      <w:r>
        <w:rPr>
          <w:rFonts w:ascii="Arial" w:hAnsi="Arial"/>
        </w:rPr>
        <w:t>(месяц)       (номер)</w:t>
      </w:r>
    </w:p>
    <w:p w:rsidR="00DA103D" w:rsidRDefault="00DA103D" w:rsidP="00DA103D">
      <w:pPr>
        <w:autoSpaceDN w:val="0"/>
        <w:rPr>
          <w:rFonts w:ascii="Arial" w:hAnsi="Arial"/>
          <w:sz w:val="20"/>
          <w:szCs w:val="20"/>
        </w:rPr>
      </w:pPr>
      <w:r>
        <w:rPr>
          <w:rFonts w:ascii="Arial" w:hAnsi="Arial"/>
        </w:rPr>
        <w:t xml:space="preserve">                                                                  </w:t>
      </w:r>
    </w:p>
    <w:p w:rsidR="00DA103D" w:rsidRDefault="00DA103D" w:rsidP="00DA103D">
      <w:pPr>
        <w:autoSpaceDN w:val="0"/>
        <w:spacing w:line="360" w:lineRule="auto"/>
        <w:jc w:val="center"/>
        <w:rPr>
          <w:rFonts w:ascii="Arial" w:hAnsi="Arial"/>
          <w:b/>
          <w:sz w:val="144"/>
          <w:szCs w:val="144"/>
        </w:rPr>
      </w:pPr>
      <w:r>
        <w:rPr>
          <w:rFonts w:ascii="Arial" w:hAnsi="Arial"/>
          <w:b/>
          <w:sz w:val="144"/>
          <w:szCs w:val="144"/>
        </w:rPr>
        <w:t>ВЕСТНИК</w:t>
      </w:r>
    </w:p>
    <w:p w:rsidR="00DA103D" w:rsidRDefault="00DA103D" w:rsidP="00DA103D">
      <w:pPr>
        <w:autoSpaceDN w:val="0"/>
        <w:spacing w:line="360" w:lineRule="auto"/>
        <w:ind w:left="-54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8"/>
          <w:szCs w:val="48"/>
        </w:rPr>
        <w:t>МУНИЦИПАЛЬНЫХ ПРАВОВЫХ АКТОВ</w:t>
      </w:r>
      <w:r>
        <w:rPr>
          <w:rFonts w:ascii="Arial" w:hAnsi="Arial"/>
          <w:b/>
          <w:sz w:val="44"/>
          <w:szCs w:val="44"/>
        </w:rPr>
        <w:t xml:space="preserve"> </w:t>
      </w:r>
      <w:proofErr w:type="spellStart"/>
      <w:r>
        <w:rPr>
          <w:rFonts w:ascii="Arial" w:hAnsi="Arial"/>
          <w:b/>
          <w:sz w:val="48"/>
          <w:szCs w:val="48"/>
        </w:rPr>
        <w:t>Хрещатовского</w:t>
      </w:r>
      <w:proofErr w:type="spellEnd"/>
      <w:r>
        <w:rPr>
          <w:rFonts w:ascii="Arial" w:hAnsi="Arial"/>
          <w:b/>
          <w:sz w:val="48"/>
          <w:szCs w:val="48"/>
        </w:rPr>
        <w:t xml:space="preserve"> сельского поселения </w:t>
      </w:r>
      <w:proofErr w:type="spellStart"/>
      <w:r>
        <w:rPr>
          <w:rFonts w:ascii="Arial" w:hAnsi="Arial"/>
          <w:b/>
          <w:sz w:val="48"/>
          <w:szCs w:val="48"/>
        </w:rPr>
        <w:t>Калачеевского</w:t>
      </w:r>
      <w:proofErr w:type="spellEnd"/>
      <w:r>
        <w:rPr>
          <w:rFonts w:ascii="Arial" w:hAnsi="Arial"/>
          <w:b/>
          <w:sz w:val="48"/>
          <w:szCs w:val="48"/>
        </w:rPr>
        <w:t xml:space="preserve"> муниципального района Воронежской области</w:t>
      </w:r>
    </w:p>
    <w:p w:rsidR="00DA103D" w:rsidRDefault="00DA103D" w:rsidP="00DA103D">
      <w:pPr>
        <w:autoSpaceDN w:val="0"/>
        <w:rPr>
          <w:rFonts w:ascii="Arial" w:hAnsi="Arial"/>
          <w:b/>
          <w:sz w:val="44"/>
          <w:szCs w:val="44"/>
        </w:rPr>
      </w:pPr>
    </w:p>
    <w:p w:rsidR="00DA103D" w:rsidRDefault="00B94EC8" w:rsidP="00DA103D">
      <w:pPr>
        <w:autoSpaceDN w:val="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4"/>
          <w:szCs w:val="44"/>
        </w:rPr>
        <w:t>23.01.2019</w:t>
      </w:r>
    </w:p>
    <w:p w:rsidR="00DA103D" w:rsidRDefault="00DA103D" w:rsidP="00DA103D">
      <w:pPr>
        <w:autoSpaceDN w:val="0"/>
        <w:rPr>
          <w:rFonts w:ascii="Arial" w:hAnsi="Arial"/>
          <w:b/>
          <w:sz w:val="44"/>
          <w:szCs w:val="44"/>
        </w:rPr>
      </w:pPr>
    </w:p>
    <w:p w:rsidR="00DA103D" w:rsidRDefault="00DA103D" w:rsidP="00DA103D">
      <w:pPr>
        <w:autoSpaceDN w:val="0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Учредитель:</w:t>
      </w:r>
    </w:p>
    <w:p w:rsidR="00DA103D" w:rsidRDefault="00DA103D" w:rsidP="00DA103D">
      <w:pPr>
        <w:autoSpaceDN w:val="0"/>
        <w:jc w:val="center"/>
        <w:rPr>
          <w:rFonts w:ascii="Arial" w:hAnsi="Arial"/>
          <w:b/>
          <w:sz w:val="44"/>
          <w:szCs w:val="44"/>
        </w:rPr>
      </w:pPr>
    </w:p>
    <w:p w:rsidR="00DA103D" w:rsidRDefault="00DA103D" w:rsidP="00DA103D">
      <w:pPr>
        <w:autoSpaceDN w:val="0"/>
        <w:jc w:val="center"/>
        <w:rPr>
          <w:rFonts w:ascii="Arial" w:hAnsi="Arial"/>
          <w:b/>
          <w:sz w:val="44"/>
          <w:szCs w:val="44"/>
        </w:rPr>
      </w:pPr>
    </w:p>
    <w:p w:rsidR="00DA103D" w:rsidRDefault="00DA103D" w:rsidP="00DA103D">
      <w:pPr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Совет народных депутатов </w:t>
      </w:r>
      <w:proofErr w:type="spellStart"/>
      <w:r>
        <w:rPr>
          <w:b/>
          <w:sz w:val="40"/>
          <w:szCs w:val="40"/>
        </w:rPr>
        <w:t>Хрещатовского</w:t>
      </w:r>
      <w:proofErr w:type="spellEnd"/>
      <w:r>
        <w:rPr>
          <w:b/>
          <w:sz w:val="40"/>
          <w:szCs w:val="40"/>
        </w:rPr>
        <w:t xml:space="preserve"> сельского поселения </w:t>
      </w:r>
      <w:proofErr w:type="spellStart"/>
      <w:r>
        <w:rPr>
          <w:b/>
          <w:sz w:val="40"/>
          <w:szCs w:val="40"/>
        </w:rPr>
        <w:t>Калачеевского</w:t>
      </w:r>
      <w:proofErr w:type="spellEnd"/>
      <w:r>
        <w:rPr>
          <w:b/>
          <w:sz w:val="40"/>
          <w:szCs w:val="40"/>
        </w:rPr>
        <w:t xml:space="preserve"> муниципального района Воронежской области</w:t>
      </w:r>
    </w:p>
    <w:p w:rsidR="00DA103D" w:rsidRDefault="00DA103D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DA103D" w:rsidRDefault="00DA103D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103D" w:rsidRDefault="00DA103D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4EC8" w:rsidRDefault="00B94EC8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4EC8" w:rsidRDefault="00B94EC8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4EC8" w:rsidRDefault="00B94EC8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4EC8" w:rsidRDefault="00B94EC8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4EC8" w:rsidRDefault="00B94EC8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4EC8" w:rsidRDefault="00B94EC8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103D" w:rsidRDefault="00DA103D" w:rsidP="00DA103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A022F" w:rsidRDefault="001A022F" w:rsidP="007516A4">
      <w:pPr>
        <w:tabs>
          <w:tab w:val="center" w:pos="4677"/>
          <w:tab w:val="left" w:pos="7815"/>
        </w:tabs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ab/>
        <w:t>РОССИЙСКАЯ ФЕДЕРАЦИЯ</w:t>
      </w:r>
      <w:r>
        <w:rPr>
          <w:rFonts w:ascii="Arial" w:eastAsia="Arial" w:hAnsi="Arial" w:cs="Arial"/>
          <w:b/>
          <w:caps/>
          <w:sz w:val="26"/>
          <w:szCs w:val="26"/>
        </w:rPr>
        <w:tab/>
        <w:t>АДМИНИСТРАЦИЯ</w:t>
      </w:r>
    </w:p>
    <w:p w:rsidR="001A022F" w:rsidRDefault="001D577A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ХРЕЩАТОВСКОГО</w:t>
      </w:r>
      <w:r w:rsidR="001A022F">
        <w:rPr>
          <w:rFonts w:ascii="Arial" w:eastAsia="Arial" w:hAnsi="Arial" w:cs="Arial"/>
          <w:b/>
          <w:caps/>
          <w:sz w:val="26"/>
          <w:szCs w:val="26"/>
        </w:rPr>
        <w:t xml:space="preserve"> СЕЛЬСКОГО ПОСЕЛЕНИЯ</w:t>
      </w: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КАЛАЧЕЕВСКОГО МУНИЦИПАЛЬНОГО РАЙОНА</w:t>
      </w: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ВОРОНЕЖСКОЙ ОБЛАСТИ</w:t>
      </w: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proofErr w:type="gramStart"/>
      <w:r>
        <w:rPr>
          <w:rFonts w:ascii="Arial" w:eastAsia="Arial" w:hAnsi="Arial" w:cs="Arial"/>
          <w:b/>
          <w:caps/>
          <w:sz w:val="26"/>
          <w:szCs w:val="26"/>
        </w:rPr>
        <w:t>П</w:t>
      </w:r>
      <w:proofErr w:type="gramEnd"/>
      <w:r>
        <w:rPr>
          <w:rFonts w:ascii="Arial" w:eastAsia="Arial" w:hAnsi="Arial" w:cs="Arial"/>
          <w:b/>
          <w:caps/>
          <w:sz w:val="26"/>
          <w:szCs w:val="26"/>
        </w:rPr>
        <w:t xml:space="preserve"> О С Т А Н О В Л Е Н И Е</w:t>
      </w: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1A022F" w:rsidRDefault="001A022F" w:rsidP="001A022F">
      <w:pPr>
        <w:tabs>
          <w:tab w:val="left" w:pos="7635"/>
        </w:tabs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от </w:t>
      </w:r>
      <w:r w:rsidR="001D577A">
        <w:rPr>
          <w:rFonts w:ascii="Arial" w:eastAsia="Calibri" w:hAnsi="Arial" w:cs="Arial"/>
          <w:sz w:val="26"/>
          <w:szCs w:val="26"/>
        </w:rPr>
        <w:t>23 января 2019 г. №1</w:t>
      </w:r>
    </w:p>
    <w:p w:rsidR="001A022F" w:rsidRDefault="001D577A" w:rsidP="001A022F">
      <w:pPr>
        <w:ind w:left="708" w:hanging="708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с. </w:t>
      </w:r>
      <w:proofErr w:type="spellStart"/>
      <w:r>
        <w:rPr>
          <w:rFonts w:ascii="Arial" w:eastAsia="Calibri" w:hAnsi="Arial" w:cs="Arial"/>
          <w:sz w:val="26"/>
          <w:szCs w:val="26"/>
        </w:rPr>
        <w:t>Хрещатое</w:t>
      </w:r>
      <w:proofErr w:type="spellEnd"/>
    </w:p>
    <w:p w:rsidR="001A022F" w:rsidRDefault="001A022F" w:rsidP="001A022F">
      <w:pPr>
        <w:rPr>
          <w:rFonts w:ascii="Arial" w:hAnsi="Arial" w:cs="Arial"/>
          <w:sz w:val="26"/>
          <w:szCs w:val="26"/>
          <w:u w:val="single"/>
        </w:rPr>
      </w:pPr>
    </w:p>
    <w:p w:rsidR="001A022F" w:rsidRDefault="001A022F" w:rsidP="001D577A">
      <w:pPr>
        <w:ind w:right="-1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 внесении изменений в постановл</w:t>
      </w:r>
      <w:r w:rsidR="001D577A">
        <w:rPr>
          <w:rFonts w:ascii="Arial" w:hAnsi="Arial" w:cs="Arial"/>
          <w:b/>
          <w:sz w:val="26"/>
          <w:szCs w:val="26"/>
        </w:rPr>
        <w:t xml:space="preserve">ение администрации </w:t>
      </w:r>
      <w:proofErr w:type="spellStart"/>
      <w:r w:rsidR="001D577A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b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муниципального </w:t>
      </w:r>
      <w:r w:rsidR="001D577A">
        <w:rPr>
          <w:rFonts w:ascii="Arial" w:hAnsi="Arial" w:cs="Arial"/>
          <w:b/>
          <w:sz w:val="26"/>
          <w:szCs w:val="26"/>
        </w:rPr>
        <w:t>района Воронежской области от 14.03.2016 г. № 22</w:t>
      </w:r>
      <w:r>
        <w:rPr>
          <w:rFonts w:ascii="Arial" w:hAnsi="Arial" w:cs="Arial"/>
          <w:b/>
          <w:sz w:val="26"/>
          <w:szCs w:val="26"/>
        </w:rPr>
        <w:t xml:space="preserve"> «Об утверждении административного регламента по предоставлению муниципальной услуги «Предоставление в собственность, аренду земельного участка, находящегося в муниципальной собственности на торгах»</w:t>
      </w:r>
    </w:p>
    <w:p w:rsidR="001A022F" w:rsidRDefault="001D577A" w:rsidP="001D577A">
      <w:pPr>
        <w:ind w:right="-1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(в редакции от 08.10.2018 №47</w:t>
      </w:r>
      <w:r w:rsidR="001A022F">
        <w:rPr>
          <w:rFonts w:ascii="Arial" w:hAnsi="Arial" w:cs="Arial"/>
          <w:b/>
          <w:sz w:val="26"/>
          <w:szCs w:val="26"/>
        </w:rPr>
        <w:t>)</w:t>
      </w:r>
    </w:p>
    <w:p w:rsidR="001A022F" w:rsidRDefault="001A022F" w:rsidP="001A022F">
      <w:pPr>
        <w:jc w:val="both"/>
        <w:rPr>
          <w:rFonts w:ascii="Arial" w:eastAsia="Calibri" w:hAnsi="Arial" w:cs="Arial"/>
          <w:sz w:val="26"/>
          <w:szCs w:val="26"/>
        </w:rPr>
      </w:pPr>
    </w:p>
    <w:p w:rsidR="001A022F" w:rsidRDefault="001A022F" w:rsidP="00775BC1">
      <w:pPr>
        <w:numPr>
          <w:ilvl w:val="12"/>
          <w:numId w:val="0"/>
        </w:numPr>
        <w:ind w:firstLine="567"/>
        <w:jc w:val="both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</w:t>
      </w:r>
      <w:r w:rsidR="001D577A">
        <w:rPr>
          <w:rFonts w:ascii="Arial" w:hAnsi="Arial" w:cs="Arial"/>
          <w:color w:val="000000" w:themeColor="text1"/>
          <w:sz w:val="26"/>
          <w:szCs w:val="26"/>
        </w:rPr>
        <w:t>рассмотрев</w:t>
      </w:r>
      <w:r w:rsidRPr="007516A4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775BC1" w:rsidRPr="007516A4">
        <w:rPr>
          <w:rFonts w:ascii="Arial" w:hAnsi="Arial" w:cs="Arial"/>
          <w:color w:val="000000" w:themeColor="text1"/>
          <w:sz w:val="26"/>
          <w:szCs w:val="26"/>
        </w:rPr>
        <w:t xml:space="preserve">протест прокуратуры </w:t>
      </w:r>
      <w:proofErr w:type="spellStart"/>
      <w:r w:rsidR="00775BC1" w:rsidRPr="007516A4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="00775BC1" w:rsidRPr="007516A4">
        <w:rPr>
          <w:rFonts w:ascii="Arial" w:hAnsi="Arial" w:cs="Arial"/>
          <w:color w:val="000000" w:themeColor="text1"/>
          <w:sz w:val="26"/>
          <w:szCs w:val="26"/>
        </w:rPr>
        <w:t xml:space="preserve"> района от 29.12.2018 №2-1-2018, </w:t>
      </w:r>
      <w:r>
        <w:rPr>
          <w:rFonts w:ascii="Arial" w:hAnsi="Arial" w:cs="Arial"/>
          <w:sz w:val="26"/>
          <w:szCs w:val="26"/>
        </w:rPr>
        <w:t>в целях приведения норматив</w:t>
      </w:r>
      <w:r w:rsidR="001D577A">
        <w:rPr>
          <w:rFonts w:ascii="Arial" w:hAnsi="Arial" w:cs="Arial"/>
          <w:sz w:val="26"/>
          <w:szCs w:val="26"/>
        </w:rPr>
        <w:t xml:space="preserve">ных правовых актов </w:t>
      </w:r>
      <w:proofErr w:type="spellStart"/>
      <w:r w:rsidR="001D577A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в соответствие с действующим законодательством админис</w:t>
      </w:r>
      <w:r w:rsidR="001D577A">
        <w:rPr>
          <w:rFonts w:ascii="Arial" w:hAnsi="Arial" w:cs="Arial"/>
          <w:sz w:val="26"/>
          <w:szCs w:val="26"/>
        </w:rPr>
        <w:t xml:space="preserve">трация </w:t>
      </w:r>
      <w:proofErr w:type="spellStart"/>
      <w:r w:rsidR="001D577A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</w:t>
      </w:r>
      <w:proofErr w:type="gramStart"/>
      <w:r>
        <w:rPr>
          <w:rFonts w:ascii="Arial" w:hAnsi="Arial" w:cs="Arial"/>
          <w:b/>
          <w:sz w:val="26"/>
          <w:szCs w:val="26"/>
        </w:rPr>
        <w:t>п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о с т а н о в л я е т:</w:t>
      </w:r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</w:p>
    <w:p w:rsidR="001A022F" w:rsidRDefault="001A022F" w:rsidP="001A022F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Внести в постановл</w:t>
      </w:r>
      <w:r w:rsidR="001D577A">
        <w:rPr>
          <w:rFonts w:ascii="Arial" w:hAnsi="Arial" w:cs="Arial"/>
          <w:sz w:val="26"/>
          <w:szCs w:val="26"/>
        </w:rPr>
        <w:t xml:space="preserve">ение администрации </w:t>
      </w:r>
      <w:proofErr w:type="spellStart"/>
      <w:r w:rsidR="001D577A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от </w:t>
      </w:r>
      <w:r w:rsidR="001D577A">
        <w:rPr>
          <w:rFonts w:ascii="Arial" w:hAnsi="Arial" w:cs="Arial"/>
          <w:sz w:val="26"/>
          <w:szCs w:val="26"/>
        </w:rPr>
        <w:t>14.03.2016 г. № 22</w:t>
      </w:r>
      <w:r>
        <w:rPr>
          <w:rFonts w:ascii="Arial" w:hAnsi="Arial" w:cs="Arial"/>
          <w:sz w:val="26"/>
          <w:szCs w:val="26"/>
        </w:rPr>
        <w:t xml:space="preserve"> «Об утверждении административного регламента по предоставлению муниципальной услуги </w:t>
      </w:r>
      <w:r w:rsidRPr="00467444">
        <w:rPr>
          <w:rFonts w:ascii="Arial" w:hAnsi="Arial" w:cs="Arial"/>
          <w:sz w:val="26"/>
          <w:szCs w:val="26"/>
        </w:rPr>
        <w:t>«</w:t>
      </w:r>
      <w:r w:rsidR="00467444" w:rsidRPr="00467444">
        <w:rPr>
          <w:rFonts w:ascii="Arial" w:hAnsi="Arial" w:cs="Arial"/>
          <w:sz w:val="26"/>
          <w:szCs w:val="26"/>
        </w:rPr>
        <w:t>Предоставление в собственность, аренду земельного участка, находящегося в муниципальной собственности на торгах</w:t>
      </w:r>
      <w:r w:rsidRPr="00467444">
        <w:rPr>
          <w:rFonts w:ascii="Arial" w:hAnsi="Arial" w:cs="Arial"/>
          <w:sz w:val="26"/>
          <w:szCs w:val="26"/>
        </w:rPr>
        <w:t>»</w:t>
      </w:r>
      <w:r w:rsidRPr="00467444">
        <w:rPr>
          <w:rFonts w:ascii="Arial" w:eastAsia="Calibri" w:hAnsi="Arial" w:cs="Arial"/>
          <w:sz w:val="26"/>
          <w:szCs w:val="26"/>
        </w:rPr>
        <w:t xml:space="preserve"> с</w:t>
      </w:r>
      <w:r>
        <w:rPr>
          <w:rFonts w:ascii="Arial" w:eastAsia="Calibri" w:hAnsi="Arial" w:cs="Arial"/>
          <w:sz w:val="26"/>
          <w:szCs w:val="26"/>
        </w:rPr>
        <w:t>ледующие изменения:</w:t>
      </w:r>
    </w:p>
    <w:p w:rsidR="00230476" w:rsidRDefault="00775BC1" w:rsidP="001A022F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1.</w:t>
      </w:r>
      <w:r w:rsidR="00F22F28">
        <w:rPr>
          <w:rFonts w:ascii="Arial" w:eastAsia="Calibri" w:hAnsi="Arial" w:cs="Arial"/>
          <w:sz w:val="26"/>
          <w:szCs w:val="26"/>
        </w:rPr>
        <w:t>1</w:t>
      </w:r>
      <w:r>
        <w:rPr>
          <w:rFonts w:ascii="Arial" w:eastAsia="Calibri" w:hAnsi="Arial" w:cs="Arial"/>
          <w:sz w:val="26"/>
          <w:szCs w:val="26"/>
        </w:rPr>
        <w:t>.</w:t>
      </w:r>
      <w:r w:rsidR="00871758">
        <w:rPr>
          <w:rFonts w:ascii="Arial" w:eastAsia="Calibri" w:hAnsi="Arial" w:cs="Arial"/>
          <w:sz w:val="26"/>
          <w:szCs w:val="26"/>
        </w:rPr>
        <w:t xml:space="preserve"> </w:t>
      </w:r>
      <w:r w:rsidR="00230476">
        <w:rPr>
          <w:rFonts w:ascii="Arial" w:eastAsia="Calibri" w:hAnsi="Arial" w:cs="Arial"/>
          <w:sz w:val="26"/>
          <w:szCs w:val="26"/>
        </w:rPr>
        <w:t xml:space="preserve">Пункт 2.6.1.2. административного регламента дополнить </w:t>
      </w:r>
      <w:r w:rsidR="003E3213">
        <w:rPr>
          <w:rFonts w:ascii="Arial" w:eastAsia="Calibri" w:hAnsi="Arial" w:cs="Arial"/>
          <w:sz w:val="26"/>
          <w:szCs w:val="26"/>
        </w:rPr>
        <w:t>абзацем следующего содержания:</w:t>
      </w:r>
    </w:p>
    <w:p w:rsidR="003E3213" w:rsidRPr="003E3213" w:rsidRDefault="003E3213" w:rsidP="003E3213">
      <w:pPr>
        <w:pStyle w:val="dt-p"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3E3213">
        <w:rPr>
          <w:rFonts w:ascii="Arial" w:eastAsia="Calibri" w:hAnsi="Arial" w:cs="Arial"/>
          <w:color w:val="000000" w:themeColor="text1"/>
          <w:sz w:val="26"/>
          <w:szCs w:val="26"/>
        </w:rPr>
        <w:t>«Д</w:t>
      </w:r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6" w:anchor="l174" w:tgtFrame="_blank" w:history="1">
        <w:r w:rsidRPr="003E3213">
          <w:rPr>
            <w:rStyle w:val="a3"/>
            <w:rFonts w:ascii="Arial" w:hAnsi="Arial" w:cs="Arial"/>
            <w:color w:val="000000" w:themeColor="text1"/>
            <w:sz w:val="26"/>
            <w:szCs w:val="26"/>
          </w:rPr>
          <w:t>частью 4</w:t>
        </w:r>
      </w:hyperlink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</w:t>
      </w:r>
      <w:proofErr w:type="gramEnd"/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proofErr w:type="gramStart"/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носителе или в форме электронного документа сведений из </w:t>
      </w:r>
      <w:r w:rsidRPr="003E3213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</w:t>
      </w:r>
      <w:hyperlink r:id="rId7" w:anchor="l426" w:tgtFrame="_blank" w:history="1">
        <w:r w:rsidRPr="003E3213">
          <w:rPr>
            <w:rStyle w:val="a3"/>
            <w:rFonts w:ascii="Arial" w:hAnsi="Arial" w:cs="Arial"/>
            <w:color w:val="000000" w:themeColor="text1"/>
            <w:sz w:val="26"/>
            <w:szCs w:val="26"/>
          </w:rPr>
          <w:t>частью 5</w:t>
        </w:r>
      </w:hyperlink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 статьи 4 указанного Федерального закона."</w:t>
      </w:r>
      <w:bookmarkStart w:id="0" w:name="l7"/>
      <w:bookmarkStart w:id="1" w:name="l39"/>
      <w:bookmarkStart w:id="2" w:name="l8"/>
      <w:bookmarkEnd w:id="0"/>
      <w:bookmarkEnd w:id="1"/>
      <w:bookmarkEnd w:id="2"/>
      <w:proofErr w:type="gramEnd"/>
    </w:p>
    <w:p w:rsidR="00775BC1" w:rsidRDefault="00230476" w:rsidP="001A022F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1.</w:t>
      </w:r>
      <w:r w:rsidR="00F22F28">
        <w:rPr>
          <w:rFonts w:ascii="Arial" w:eastAsia="Calibri" w:hAnsi="Arial" w:cs="Arial"/>
          <w:sz w:val="26"/>
          <w:szCs w:val="26"/>
        </w:rPr>
        <w:t>2</w:t>
      </w:r>
      <w:r>
        <w:rPr>
          <w:rFonts w:ascii="Arial" w:eastAsia="Calibri" w:hAnsi="Arial" w:cs="Arial"/>
          <w:sz w:val="26"/>
          <w:szCs w:val="26"/>
        </w:rPr>
        <w:t xml:space="preserve">. </w:t>
      </w:r>
      <w:r w:rsidR="00775BC1">
        <w:rPr>
          <w:rFonts w:ascii="Arial" w:eastAsia="Calibri" w:hAnsi="Arial" w:cs="Arial"/>
          <w:sz w:val="26"/>
          <w:szCs w:val="26"/>
        </w:rPr>
        <w:t>Пункт 2.8.1. административного регламента дополнить подпунктами 17,18,19 следующего содержания:</w:t>
      </w:r>
    </w:p>
    <w:p w:rsidR="00871758" w:rsidRPr="00871758" w:rsidRDefault="00775BC1" w:rsidP="00871758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 w:rsidRPr="00871758">
        <w:rPr>
          <w:rFonts w:ascii="Arial" w:eastAsia="Calibri" w:hAnsi="Arial" w:cs="Arial"/>
          <w:sz w:val="26"/>
          <w:szCs w:val="26"/>
        </w:rPr>
        <w:t xml:space="preserve">«17) </w:t>
      </w:r>
      <w:r w:rsidR="00871758" w:rsidRPr="00871758">
        <w:rPr>
          <w:rFonts w:ascii="Arial" w:hAnsi="Arial" w:cs="Arial"/>
          <w:sz w:val="26"/>
          <w:szCs w:val="26"/>
        </w:rPr>
        <w:t>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собственность на которые не разграничена;</w:t>
      </w:r>
    </w:p>
    <w:p w:rsidR="00871758" w:rsidRPr="00871758" w:rsidRDefault="00871758" w:rsidP="00871758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871758">
        <w:rPr>
          <w:rFonts w:ascii="Arial" w:hAnsi="Arial" w:cs="Arial"/>
          <w:sz w:val="26"/>
          <w:szCs w:val="26"/>
        </w:rPr>
        <w:t>18)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proofErr w:type="gramEnd"/>
    </w:p>
    <w:p w:rsidR="00871758" w:rsidRDefault="00871758" w:rsidP="00871758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871758">
        <w:rPr>
          <w:rFonts w:ascii="Arial" w:hAnsi="Arial" w:cs="Arial"/>
          <w:sz w:val="26"/>
          <w:szCs w:val="26"/>
        </w:rPr>
        <w:t>19) 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</w:t>
      </w:r>
      <w:r>
        <w:rPr>
          <w:rFonts w:ascii="Arial" w:hAnsi="Arial" w:cs="Arial"/>
          <w:sz w:val="26"/>
          <w:szCs w:val="26"/>
        </w:rPr>
        <w:t>и или ведения дачного хозяйства.»</w:t>
      </w:r>
      <w:proofErr w:type="gramEnd"/>
    </w:p>
    <w:p w:rsidR="00871758" w:rsidRDefault="00871758" w:rsidP="00871758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</w:t>
      </w:r>
      <w:r w:rsidR="00F22F28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. Пункт 2.8.2. </w:t>
      </w:r>
      <w:r>
        <w:rPr>
          <w:rFonts w:ascii="Arial" w:eastAsia="Calibri" w:hAnsi="Arial" w:cs="Arial"/>
          <w:sz w:val="26"/>
          <w:szCs w:val="26"/>
        </w:rPr>
        <w:t>административного регламента дополнить абзацем следующего содержания:</w:t>
      </w:r>
    </w:p>
    <w:p w:rsidR="003E3213" w:rsidRDefault="00AE0A67" w:rsidP="003E3213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 w:rsidRPr="003E3213">
        <w:rPr>
          <w:rFonts w:ascii="Arial" w:hAnsi="Arial" w:cs="Arial"/>
          <w:sz w:val="26"/>
          <w:szCs w:val="26"/>
        </w:rPr>
        <w:t>«-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  <w:proofErr w:type="gramStart"/>
      <w:r w:rsidRPr="003E3213">
        <w:rPr>
          <w:rFonts w:ascii="Arial" w:hAnsi="Arial" w:cs="Arial"/>
          <w:sz w:val="26"/>
          <w:szCs w:val="26"/>
        </w:rPr>
        <w:t>.»</w:t>
      </w:r>
      <w:proofErr w:type="gramEnd"/>
    </w:p>
    <w:p w:rsidR="00F22F28" w:rsidRDefault="00F22F28" w:rsidP="00F22F28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1.4. Подпункт 3 пункта 5.2. административного регламента изложить в новой редакции:</w:t>
      </w:r>
    </w:p>
    <w:p w:rsidR="00F22F28" w:rsidRDefault="00F22F28" w:rsidP="00F22F28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«3) </w:t>
      </w:r>
      <w:r>
        <w:rPr>
          <w:rFonts w:ascii="Arial" w:hAnsi="Arial" w:cs="Arial"/>
          <w:sz w:val="26"/>
          <w:szCs w:val="26"/>
        </w:rPr>
        <w:t>требование у заявителя документов,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</w:t>
      </w:r>
      <w:r w:rsidR="0045654E">
        <w:rPr>
          <w:rFonts w:ascii="Arial" w:hAnsi="Arial" w:cs="Arial"/>
          <w:sz w:val="26"/>
          <w:szCs w:val="26"/>
        </w:rPr>
        <w:t xml:space="preserve">ого самоуправления </w:t>
      </w:r>
      <w:proofErr w:type="spellStart"/>
      <w:r w:rsidR="0045654E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для предоставления муниципальной услуги;»</w:t>
      </w:r>
    </w:p>
    <w:p w:rsidR="001A022F" w:rsidRPr="003E3213" w:rsidRDefault="001A022F" w:rsidP="003E3213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 w:rsidRPr="003E3213">
        <w:rPr>
          <w:rFonts w:ascii="Arial" w:hAnsi="Arial" w:cs="Arial"/>
          <w:sz w:val="26"/>
          <w:szCs w:val="26"/>
        </w:rPr>
        <w:t>1.</w:t>
      </w:r>
      <w:r w:rsidR="00F22F28">
        <w:rPr>
          <w:rFonts w:ascii="Arial" w:hAnsi="Arial" w:cs="Arial"/>
          <w:sz w:val="26"/>
          <w:szCs w:val="26"/>
        </w:rPr>
        <w:t>5</w:t>
      </w:r>
      <w:r w:rsidRPr="003E3213">
        <w:rPr>
          <w:rFonts w:ascii="Arial" w:hAnsi="Arial" w:cs="Arial"/>
          <w:sz w:val="26"/>
          <w:szCs w:val="26"/>
        </w:rPr>
        <w:t>.</w:t>
      </w:r>
      <w:r w:rsidR="003E3213">
        <w:rPr>
          <w:rFonts w:ascii="Arial" w:hAnsi="Arial" w:cs="Arial"/>
          <w:sz w:val="26"/>
          <w:szCs w:val="26"/>
        </w:rPr>
        <w:t xml:space="preserve"> </w:t>
      </w:r>
      <w:r w:rsidRPr="003E3213">
        <w:rPr>
          <w:rFonts w:ascii="Arial" w:hAnsi="Arial" w:cs="Arial"/>
          <w:sz w:val="26"/>
          <w:szCs w:val="26"/>
        </w:rPr>
        <w:t xml:space="preserve">Пункт 5.2 </w:t>
      </w:r>
      <w:r w:rsidR="00775BC1" w:rsidRPr="003E3213">
        <w:rPr>
          <w:rFonts w:ascii="Arial" w:hAnsi="Arial" w:cs="Arial"/>
          <w:sz w:val="26"/>
          <w:szCs w:val="26"/>
        </w:rPr>
        <w:t>а</w:t>
      </w:r>
      <w:r w:rsidRPr="003E3213">
        <w:rPr>
          <w:rFonts w:ascii="Arial" w:hAnsi="Arial" w:cs="Arial"/>
          <w:sz w:val="26"/>
          <w:szCs w:val="26"/>
        </w:rPr>
        <w:t xml:space="preserve">дминистративного регламента дополнить </w:t>
      </w:r>
      <w:r w:rsidR="000C4115" w:rsidRPr="003E3213">
        <w:rPr>
          <w:rFonts w:ascii="Arial" w:hAnsi="Arial" w:cs="Arial"/>
          <w:sz w:val="26"/>
          <w:szCs w:val="26"/>
        </w:rPr>
        <w:t>подпунктами</w:t>
      </w:r>
      <w:r w:rsidRPr="003E3213">
        <w:rPr>
          <w:rFonts w:ascii="Arial" w:hAnsi="Arial" w:cs="Arial"/>
          <w:sz w:val="26"/>
          <w:szCs w:val="26"/>
        </w:rPr>
        <w:t xml:space="preserve"> 8,9,10 следующего содержания:</w:t>
      </w:r>
    </w:p>
    <w:p w:rsidR="001A022F" w:rsidRPr="003E3213" w:rsidRDefault="00E401A6" w:rsidP="003E3213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 w:rsidRPr="003E3213">
        <w:rPr>
          <w:rFonts w:ascii="Arial" w:hAnsi="Arial" w:cs="Arial"/>
          <w:sz w:val="26"/>
          <w:szCs w:val="26"/>
        </w:rPr>
        <w:t>«</w:t>
      </w:r>
      <w:r w:rsidR="001A022F" w:rsidRPr="003E3213">
        <w:rPr>
          <w:rFonts w:ascii="Arial" w:hAnsi="Arial" w:cs="Arial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1A022F" w:rsidRPr="003E3213" w:rsidRDefault="001A022F" w:rsidP="00D84DEA">
      <w:pPr>
        <w:suppressAutoHyphens/>
        <w:ind w:firstLine="567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3E3213">
        <w:rPr>
          <w:rFonts w:ascii="Arial" w:hAnsi="Arial" w:cs="Arial"/>
          <w:color w:val="000000" w:themeColor="text1"/>
          <w:sz w:val="26"/>
          <w:szCs w:val="26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органов местн</w:t>
      </w:r>
      <w:r w:rsidR="0045654E">
        <w:rPr>
          <w:rFonts w:ascii="Arial" w:hAnsi="Arial" w:cs="Arial"/>
          <w:color w:val="000000" w:themeColor="text1"/>
          <w:sz w:val="26"/>
          <w:szCs w:val="26"/>
        </w:rPr>
        <w:t xml:space="preserve">ого самоуправления </w:t>
      </w:r>
      <w:proofErr w:type="spellStart"/>
      <w:r w:rsidR="0045654E">
        <w:rPr>
          <w:rFonts w:ascii="Arial" w:hAnsi="Arial" w:cs="Arial"/>
          <w:color w:val="000000" w:themeColor="text1"/>
          <w:sz w:val="26"/>
          <w:szCs w:val="26"/>
        </w:rPr>
        <w:t>Хрещатовского</w:t>
      </w:r>
      <w:proofErr w:type="spellEnd"/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 w:rsidRPr="003E3213">
        <w:rPr>
          <w:rFonts w:ascii="Arial" w:hAnsi="Arial" w:cs="Arial"/>
          <w:color w:val="000000" w:themeColor="text1"/>
          <w:sz w:val="26"/>
          <w:szCs w:val="26"/>
        </w:rPr>
        <w:t>Кала</w:t>
      </w:r>
      <w:r w:rsidR="00467444" w:rsidRPr="003E3213">
        <w:rPr>
          <w:rFonts w:ascii="Arial" w:hAnsi="Arial" w:cs="Arial"/>
          <w:color w:val="000000" w:themeColor="text1"/>
          <w:sz w:val="26"/>
          <w:szCs w:val="26"/>
        </w:rPr>
        <w:t>чеевского</w:t>
      </w:r>
      <w:proofErr w:type="spellEnd"/>
      <w:r w:rsidR="00467444" w:rsidRPr="003E3213"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района;</w:t>
      </w:r>
      <w:proofErr w:type="gramEnd"/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color w:val="000000" w:themeColor="text1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anchor="dst290" w:history="1">
        <w:r>
          <w:rPr>
            <w:rStyle w:val="a3"/>
            <w:rFonts w:ascii="Arial" w:hAnsi="Arial" w:cs="Arial"/>
            <w:color w:val="000000" w:themeColor="text1"/>
            <w:sz w:val="26"/>
            <w:szCs w:val="26"/>
          </w:rPr>
          <w:t>пунктом 4 части 1 статьи 7</w:t>
        </w:r>
      </w:hyperlink>
      <w:r>
        <w:rPr>
          <w:rFonts w:ascii="Arial" w:hAnsi="Arial" w:cs="Arial"/>
          <w:color w:val="000000" w:themeColor="text1"/>
          <w:sz w:val="26"/>
          <w:szCs w:val="26"/>
        </w:rPr>
        <w:t xml:space="preserve"> Федерального закона от 27.07.2010 №210-ФЗ «Об организации предоставления государственных и муниципальных услуг</w:t>
      </w:r>
      <w:r w:rsidR="00A05994">
        <w:rPr>
          <w:rFonts w:ascii="Arial" w:hAnsi="Arial" w:cs="Arial"/>
          <w:color w:val="000000" w:themeColor="text1"/>
          <w:sz w:val="26"/>
          <w:szCs w:val="26"/>
        </w:rPr>
        <w:t>»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="00E401A6">
        <w:rPr>
          <w:rFonts w:ascii="Arial" w:hAnsi="Arial" w:cs="Arial"/>
          <w:color w:val="000000" w:themeColor="text1"/>
          <w:sz w:val="26"/>
          <w:szCs w:val="26"/>
        </w:rPr>
        <w:t>»</w:t>
      </w:r>
      <w:proofErr w:type="gramEnd"/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1.</w:t>
      </w:r>
      <w:r w:rsidR="00F22F28">
        <w:rPr>
          <w:rFonts w:ascii="Arial" w:hAnsi="Arial" w:cs="Arial"/>
          <w:color w:val="000000" w:themeColor="text1"/>
          <w:sz w:val="26"/>
          <w:szCs w:val="26"/>
        </w:rPr>
        <w:t>6</w:t>
      </w:r>
      <w:r>
        <w:rPr>
          <w:rFonts w:ascii="Arial" w:hAnsi="Arial" w:cs="Arial"/>
          <w:color w:val="000000" w:themeColor="text1"/>
          <w:sz w:val="26"/>
          <w:szCs w:val="26"/>
        </w:rPr>
        <w:t>. Раздел 5 Административного регламента дополнить пунктом 5.12. следующего содержания:</w:t>
      </w:r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1A022F" w:rsidRDefault="001A022F" w:rsidP="001A022F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>
        <w:rPr>
          <w:rFonts w:ascii="Arial" w:hAnsi="Arial" w:cs="Arial"/>
          <w:color w:val="000000" w:themeColor="text1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</w:t>
      </w:r>
      <w:r w:rsidR="001D577A">
        <w:rPr>
          <w:rFonts w:ascii="Arial" w:hAnsi="Arial" w:cs="Arial"/>
          <w:color w:val="000000" w:themeColor="text1"/>
          <w:sz w:val="26"/>
          <w:szCs w:val="26"/>
        </w:rPr>
        <w:t xml:space="preserve">ого самоуправления </w:t>
      </w:r>
      <w:proofErr w:type="spellStart"/>
      <w:r w:rsidR="001D577A">
        <w:rPr>
          <w:rFonts w:ascii="Arial" w:hAnsi="Arial" w:cs="Arial"/>
          <w:color w:val="000000" w:themeColor="text1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</w:t>
      </w:r>
      <w:bookmarkStart w:id="3" w:name="dst236"/>
      <w:bookmarkEnd w:id="3"/>
      <w:r>
        <w:rPr>
          <w:rFonts w:ascii="Arial" w:hAnsi="Arial" w:cs="Arial"/>
          <w:color w:val="000000" w:themeColor="text1"/>
          <w:sz w:val="26"/>
          <w:szCs w:val="26"/>
        </w:rPr>
        <w:t>;</w:t>
      </w:r>
      <w:proofErr w:type="gramEnd"/>
    </w:p>
    <w:p w:rsidR="001A022F" w:rsidRDefault="001A022F" w:rsidP="001A022F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2) в удовлетворении жалобы отказывается</w:t>
      </w:r>
      <w:proofErr w:type="gramStart"/>
      <w:r>
        <w:rPr>
          <w:rFonts w:ascii="Arial" w:hAnsi="Arial" w:cs="Arial"/>
          <w:color w:val="000000" w:themeColor="text1"/>
          <w:sz w:val="26"/>
          <w:szCs w:val="26"/>
        </w:rPr>
        <w:t>.»</w:t>
      </w:r>
      <w:proofErr w:type="gramEnd"/>
    </w:p>
    <w:p w:rsidR="001A022F" w:rsidRDefault="001A022F" w:rsidP="001A022F">
      <w:pPr>
        <w:spacing w:line="288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Опубликовать настоящее постановление в Вестнике муниципаль</w:t>
      </w:r>
      <w:r w:rsidR="001D577A">
        <w:rPr>
          <w:rFonts w:ascii="Arial" w:hAnsi="Arial" w:cs="Arial"/>
          <w:sz w:val="26"/>
          <w:szCs w:val="26"/>
        </w:rPr>
        <w:t xml:space="preserve">ных правовых актов </w:t>
      </w:r>
      <w:proofErr w:type="spellStart"/>
      <w:r w:rsidR="001D577A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и разместить на официальном сайте в сети Интернет.</w:t>
      </w:r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</w:p>
    <w:p w:rsidR="001A022F" w:rsidRDefault="001A022F" w:rsidP="001A022F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1A022F" w:rsidRDefault="001A022F" w:rsidP="001A022F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1A022F" w:rsidRDefault="001D577A" w:rsidP="001A022F">
      <w:pPr>
        <w:suppressAutoHyphens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1A022F" w:rsidRDefault="001A022F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</w:t>
      </w:r>
      <w:r w:rsidR="001D577A">
        <w:rPr>
          <w:rFonts w:ascii="Arial" w:hAnsi="Arial" w:cs="Arial"/>
          <w:b/>
          <w:sz w:val="26"/>
          <w:szCs w:val="26"/>
        </w:rPr>
        <w:t>льского поселения</w:t>
      </w:r>
      <w:r w:rsidR="001D577A">
        <w:rPr>
          <w:rFonts w:ascii="Arial" w:hAnsi="Arial" w:cs="Arial"/>
          <w:b/>
          <w:sz w:val="26"/>
          <w:szCs w:val="26"/>
        </w:rPr>
        <w:tab/>
      </w:r>
      <w:proofErr w:type="spellStart"/>
      <w:r w:rsidR="001D577A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F619E6">
      <w:pPr>
        <w:tabs>
          <w:tab w:val="center" w:pos="4677"/>
          <w:tab w:val="left" w:pos="7815"/>
        </w:tabs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lastRenderedPageBreak/>
        <w:t>РОССИЙСКАЯ ФЕДЕРАЦИЯ</w:t>
      </w:r>
      <w:r>
        <w:rPr>
          <w:rFonts w:ascii="Arial" w:eastAsia="Arial" w:hAnsi="Arial" w:cs="Arial"/>
          <w:b/>
          <w:caps/>
          <w:sz w:val="26"/>
          <w:szCs w:val="26"/>
        </w:rPr>
        <w:tab/>
        <w:t>АДМИНИСТРАЦИЯ</w:t>
      </w:r>
    </w:p>
    <w:p w:rsidR="00F619E6" w:rsidRDefault="00F619E6" w:rsidP="00F619E6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ХРЕЩАТОВСКОГО СЕЛЬСКОГО ПОСЕЛЕНИЯ</w:t>
      </w:r>
    </w:p>
    <w:p w:rsidR="00F619E6" w:rsidRDefault="00F619E6" w:rsidP="00F619E6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КАЛАЧЕЕВСКОГО МУНИЦИПАЛЬНОГО РАЙОНА</w:t>
      </w:r>
    </w:p>
    <w:p w:rsidR="00F619E6" w:rsidRDefault="00F619E6" w:rsidP="00F619E6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ВОРОНЕЖСКОЙ ОБЛАСТИ</w:t>
      </w:r>
    </w:p>
    <w:p w:rsidR="00F619E6" w:rsidRDefault="00F619E6" w:rsidP="00F619E6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F619E6" w:rsidRDefault="00F619E6" w:rsidP="00F619E6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proofErr w:type="gramStart"/>
      <w:r>
        <w:rPr>
          <w:rFonts w:ascii="Arial" w:eastAsia="Arial" w:hAnsi="Arial" w:cs="Arial"/>
          <w:b/>
          <w:caps/>
          <w:sz w:val="26"/>
          <w:szCs w:val="26"/>
        </w:rPr>
        <w:t>П</w:t>
      </w:r>
      <w:proofErr w:type="gramEnd"/>
      <w:r>
        <w:rPr>
          <w:rFonts w:ascii="Arial" w:eastAsia="Arial" w:hAnsi="Arial" w:cs="Arial"/>
          <w:b/>
          <w:caps/>
          <w:sz w:val="26"/>
          <w:szCs w:val="26"/>
        </w:rPr>
        <w:t xml:space="preserve"> О С Т А Н О В Л Е Н И Е</w:t>
      </w:r>
    </w:p>
    <w:p w:rsidR="00F619E6" w:rsidRDefault="00F619E6" w:rsidP="00F619E6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F619E6" w:rsidRDefault="00F619E6" w:rsidP="00F619E6">
      <w:pPr>
        <w:tabs>
          <w:tab w:val="left" w:pos="7635"/>
        </w:tabs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от 23 января 2019 г. № 2</w:t>
      </w:r>
    </w:p>
    <w:p w:rsidR="00F619E6" w:rsidRDefault="00F619E6" w:rsidP="00F619E6">
      <w:pPr>
        <w:ind w:left="708" w:hanging="708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с. </w:t>
      </w:r>
      <w:proofErr w:type="spellStart"/>
      <w:r>
        <w:rPr>
          <w:rFonts w:ascii="Arial" w:eastAsia="Calibri" w:hAnsi="Arial" w:cs="Arial"/>
          <w:sz w:val="26"/>
          <w:szCs w:val="26"/>
        </w:rPr>
        <w:t>Хрещатое</w:t>
      </w:r>
      <w:proofErr w:type="spellEnd"/>
    </w:p>
    <w:p w:rsidR="00F619E6" w:rsidRDefault="00F619E6" w:rsidP="00F619E6">
      <w:pPr>
        <w:rPr>
          <w:rFonts w:ascii="Arial" w:hAnsi="Arial" w:cs="Arial"/>
          <w:sz w:val="26"/>
          <w:szCs w:val="26"/>
          <w:u w:val="single"/>
        </w:rPr>
      </w:pPr>
    </w:p>
    <w:p w:rsidR="00F619E6" w:rsidRDefault="00F619E6" w:rsidP="00F619E6">
      <w:pPr>
        <w:ind w:right="-1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b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муниципального района Воронежской области от 04.07.2016 г. № 55 «Об утверждении административного регламента по предоставлению муниципальной услуги «Принятие граждан на учет нуждающихся в предоставлении жилых помещений по договорам найма жилых помещений жилищного фонда социального использования»</w:t>
      </w:r>
    </w:p>
    <w:p w:rsidR="00F619E6" w:rsidRDefault="00F619E6" w:rsidP="00F619E6">
      <w:pPr>
        <w:ind w:right="-1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(в редакции от 20.04.2017 №17)</w:t>
      </w:r>
    </w:p>
    <w:p w:rsidR="00F619E6" w:rsidRDefault="00F619E6" w:rsidP="00F619E6">
      <w:pPr>
        <w:jc w:val="both"/>
        <w:rPr>
          <w:rFonts w:ascii="Arial" w:eastAsia="Calibri" w:hAnsi="Arial" w:cs="Arial"/>
          <w:sz w:val="26"/>
          <w:szCs w:val="26"/>
        </w:rPr>
      </w:pPr>
    </w:p>
    <w:p w:rsidR="00F619E6" w:rsidRDefault="00F619E6" w:rsidP="00F619E6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рассмотрев </w:t>
      </w:r>
      <w:r w:rsidRPr="00C33286">
        <w:rPr>
          <w:rFonts w:ascii="Arial" w:hAnsi="Arial" w:cs="Arial"/>
          <w:color w:val="000000" w:themeColor="text1"/>
          <w:sz w:val="26"/>
          <w:szCs w:val="26"/>
        </w:rPr>
        <w:t xml:space="preserve">протест прокуратуры </w:t>
      </w:r>
      <w:proofErr w:type="spellStart"/>
      <w:r w:rsidRPr="00C33286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Pr="00C33286">
        <w:rPr>
          <w:rFonts w:ascii="Arial" w:hAnsi="Arial" w:cs="Arial"/>
          <w:color w:val="000000" w:themeColor="text1"/>
          <w:sz w:val="26"/>
          <w:szCs w:val="26"/>
        </w:rPr>
        <w:t xml:space="preserve"> района от 29.12.2018 №2-1-2018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и в целях приведения нормативных правовых актов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в соответствие с действующим законодательством администрация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</w:t>
      </w:r>
      <w:proofErr w:type="gramEnd"/>
      <w:r>
        <w:rPr>
          <w:rFonts w:ascii="Arial" w:hAnsi="Arial" w:cs="Arial"/>
          <w:sz w:val="26"/>
          <w:szCs w:val="26"/>
        </w:rPr>
        <w:t xml:space="preserve">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</w:t>
      </w:r>
    </w:p>
    <w:p w:rsidR="00F619E6" w:rsidRDefault="00F619E6" w:rsidP="00F619E6">
      <w:pPr>
        <w:numPr>
          <w:ilvl w:val="12"/>
          <w:numId w:val="0"/>
        </w:numPr>
        <w:jc w:val="both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п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о с т а н о в л я е т:</w:t>
      </w:r>
    </w:p>
    <w:p w:rsidR="00F619E6" w:rsidRDefault="00F619E6" w:rsidP="00F619E6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</w:p>
    <w:p w:rsidR="00F619E6" w:rsidRDefault="00F619E6" w:rsidP="00F619E6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Внести в постановление администрации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от 04.07.2016 г. № 55 «Об утверждении административного регламента по предоставлению муниципальной услуги «</w:t>
      </w:r>
      <w:r w:rsidRPr="00ED5497">
        <w:rPr>
          <w:rFonts w:ascii="Arial" w:hAnsi="Arial" w:cs="Arial"/>
          <w:sz w:val="26"/>
          <w:szCs w:val="26"/>
        </w:rPr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</w:t>
      </w:r>
      <w:r>
        <w:rPr>
          <w:rFonts w:ascii="Arial" w:hAnsi="Arial" w:cs="Arial"/>
          <w:sz w:val="26"/>
          <w:szCs w:val="26"/>
        </w:rPr>
        <w:t>»</w:t>
      </w:r>
      <w:r>
        <w:rPr>
          <w:rFonts w:ascii="Arial" w:eastAsia="Calibri" w:hAnsi="Arial" w:cs="Arial"/>
          <w:sz w:val="26"/>
          <w:szCs w:val="26"/>
        </w:rPr>
        <w:t xml:space="preserve"> следующие изменения: </w:t>
      </w:r>
    </w:p>
    <w:p w:rsidR="00F619E6" w:rsidRPr="0061654B" w:rsidRDefault="00F619E6" w:rsidP="00F619E6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 w:rsidRPr="0061654B">
        <w:rPr>
          <w:rFonts w:ascii="Arial" w:eastAsia="Calibri" w:hAnsi="Arial" w:cs="Arial"/>
          <w:sz w:val="26"/>
          <w:szCs w:val="26"/>
        </w:rPr>
        <w:t>1.1. Пункт 2.6.2. дополнить абзацем следующего содержания:</w:t>
      </w:r>
    </w:p>
    <w:p w:rsidR="00F619E6" w:rsidRPr="0061654B" w:rsidRDefault="00F619E6" w:rsidP="00F619E6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1654B">
        <w:rPr>
          <w:rFonts w:ascii="Arial" w:eastAsia="Calibri" w:hAnsi="Arial" w:cs="Arial"/>
          <w:color w:val="000000" w:themeColor="text1"/>
          <w:sz w:val="26"/>
          <w:szCs w:val="26"/>
        </w:rPr>
        <w:t xml:space="preserve">«Органы, предоставляющие муниципальные услуги, не вправе требовать от заявителя представления документов и информации, </w:t>
      </w:r>
      <w:r w:rsidRPr="0061654B">
        <w:rPr>
          <w:rFonts w:ascii="Arial" w:hAnsi="Arial" w:cs="Arial"/>
          <w:color w:val="000000" w:themeColor="text1"/>
          <w:sz w:val="26"/>
          <w:szCs w:val="26"/>
        </w:rPr>
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619E6" w:rsidRPr="0061654B" w:rsidRDefault="00F619E6" w:rsidP="00F619E6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bookmarkStart w:id="4" w:name="dst291"/>
      <w:bookmarkEnd w:id="4"/>
      <w:r w:rsidRPr="0061654B">
        <w:rPr>
          <w:rFonts w:ascii="Arial" w:hAnsi="Arial" w:cs="Arial"/>
          <w:color w:val="000000" w:themeColor="text1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619E6" w:rsidRPr="0061654B" w:rsidRDefault="00F619E6" w:rsidP="00F619E6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bookmarkStart w:id="5" w:name="dst292"/>
      <w:bookmarkEnd w:id="5"/>
      <w:r w:rsidRPr="0061654B">
        <w:rPr>
          <w:rFonts w:ascii="Arial" w:hAnsi="Arial" w:cs="Arial"/>
          <w:color w:val="000000" w:themeColor="text1"/>
          <w:sz w:val="26"/>
          <w:szCs w:val="26"/>
        </w:rPr>
        <w:lastRenderedPageBreak/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619E6" w:rsidRPr="0061654B" w:rsidRDefault="00F619E6" w:rsidP="00F619E6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bookmarkStart w:id="6" w:name="dst293"/>
      <w:bookmarkEnd w:id="6"/>
      <w:r w:rsidRPr="0061654B">
        <w:rPr>
          <w:rFonts w:ascii="Arial" w:hAnsi="Arial" w:cs="Arial"/>
          <w:color w:val="000000" w:themeColor="text1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619E6" w:rsidRPr="0061654B" w:rsidRDefault="00F619E6" w:rsidP="00F619E6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bookmarkStart w:id="7" w:name="dst294"/>
      <w:bookmarkEnd w:id="7"/>
      <w:proofErr w:type="gramStart"/>
      <w:r w:rsidRPr="0061654B">
        <w:rPr>
          <w:rFonts w:ascii="Arial" w:hAnsi="Arial" w:cs="Arial"/>
          <w:color w:val="000000" w:themeColor="text1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при первоначальном отказе в приеме документов, необходимых для предоставления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</w:t>
      </w:r>
      <w:proofErr w:type="gramEnd"/>
      <w:r w:rsidRPr="0061654B">
        <w:rPr>
          <w:rFonts w:ascii="Arial" w:hAnsi="Arial" w:cs="Arial"/>
          <w:color w:val="000000" w:themeColor="text1"/>
          <w:sz w:val="26"/>
          <w:szCs w:val="26"/>
        </w:rPr>
        <w:t xml:space="preserve"> извинения за доставленные неудобства</w:t>
      </w:r>
      <w:proofErr w:type="gramStart"/>
      <w:r w:rsidRPr="0061654B">
        <w:rPr>
          <w:rFonts w:ascii="Arial" w:hAnsi="Arial" w:cs="Arial"/>
          <w:color w:val="000000" w:themeColor="text1"/>
          <w:sz w:val="26"/>
          <w:szCs w:val="26"/>
        </w:rPr>
        <w:t>.»</w:t>
      </w:r>
      <w:proofErr w:type="gramEnd"/>
    </w:p>
    <w:p w:rsidR="00F619E6" w:rsidRDefault="00F619E6" w:rsidP="00F619E6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1.2. Подпункт 3 пункта 5.2. административного регламента изложить в новой редакции:</w:t>
      </w:r>
    </w:p>
    <w:p w:rsidR="00F619E6" w:rsidRDefault="00F619E6" w:rsidP="00F619E6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«3) </w:t>
      </w:r>
      <w:r>
        <w:rPr>
          <w:rFonts w:ascii="Arial" w:hAnsi="Arial" w:cs="Arial"/>
          <w:sz w:val="26"/>
          <w:szCs w:val="26"/>
        </w:rPr>
        <w:t xml:space="preserve">требование у заявителя документов,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для предоставления муниципальной услуги;»</w:t>
      </w:r>
    </w:p>
    <w:p w:rsidR="00F619E6" w:rsidRPr="00024255" w:rsidRDefault="00F619E6" w:rsidP="00F619E6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>1.</w:t>
      </w:r>
      <w:r>
        <w:rPr>
          <w:rFonts w:ascii="Arial" w:hAnsi="Arial" w:cs="Arial"/>
          <w:color w:val="000000" w:themeColor="text1"/>
          <w:sz w:val="26"/>
          <w:szCs w:val="26"/>
        </w:rPr>
        <w:t>3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. Пункт 5.2 </w:t>
      </w: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>дминистративного регламента дополнить подпунктами 8,9,10 следующего содержания:</w:t>
      </w:r>
    </w:p>
    <w:p w:rsidR="00F619E6" w:rsidRPr="00024255" w:rsidRDefault="00F619E6" w:rsidP="00F619E6">
      <w:pPr>
        <w:suppressAutoHyphens/>
        <w:ind w:firstLine="567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>«8) нарушение срока или порядка выдачи документов по результатам предоставления муниципальной услуги;</w:t>
      </w:r>
    </w:p>
    <w:p w:rsidR="00F619E6" w:rsidRPr="00024255" w:rsidRDefault="00F619E6" w:rsidP="00F619E6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органов местного самоуправления </w:t>
      </w:r>
      <w:proofErr w:type="spellStart"/>
      <w:r>
        <w:rPr>
          <w:rFonts w:ascii="Arial" w:hAnsi="Arial" w:cs="Arial"/>
          <w:color w:val="000000" w:themeColor="text1"/>
          <w:sz w:val="26"/>
          <w:szCs w:val="26"/>
        </w:rPr>
        <w:t>Хрещатовского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 w:rsidRPr="00024255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района;</w:t>
      </w:r>
      <w:proofErr w:type="gramEnd"/>
    </w:p>
    <w:p w:rsidR="00F619E6" w:rsidRPr="00024255" w:rsidRDefault="00F619E6" w:rsidP="00F619E6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предусмотренных </w:t>
      </w:r>
      <w:hyperlink r:id="rId9" w:anchor="dst290" w:history="1">
        <w:r w:rsidRPr="00024255">
          <w:rPr>
            <w:rStyle w:val="a3"/>
            <w:rFonts w:ascii="Arial" w:hAnsi="Arial" w:cs="Arial"/>
            <w:color w:val="000000" w:themeColor="text1"/>
            <w:sz w:val="26"/>
            <w:szCs w:val="26"/>
          </w:rPr>
          <w:t>пунктом 4 части 1 статьи 7</w:t>
        </w:r>
      </w:hyperlink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Федерального закона от 27.07.2010 №210-ФЗ «Об организации предоставления государственных и муниципальных услуг».»</w:t>
      </w:r>
      <w:proofErr w:type="gramEnd"/>
    </w:p>
    <w:p w:rsidR="00F619E6" w:rsidRPr="00024255" w:rsidRDefault="00F619E6" w:rsidP="00F619E6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>1.</w:t>
      </w:r>
      <w:r>
        <w:rPr>
          <w:rFonts w:ascii="Arial" w:hAnsi="Arial" w:cs="Arial"/>
          <w:color w:val="000000" w:themeColor="text1"/>
          <w:sz w:val="26"/>
          <w:szCs w:val="26"/>
        </w:rPr>
        <w:t>4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. Раздел 5 </w:t>
      </w: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дминистративного регламента дополнить </w:t>
      </w:r>
      <w:r>
        <w:rPr>
          <w:rFonts w:ascii="Arial" w:hAnsi="Arial" w:cs="Arial"/>
          <w:color w:val="000000" w:themeColor="text1"/>
          <w:sz w:val="26"/>
          <w:szCs w:val="26"/>
        </w:rPr>
        <w:t>пунктом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5.12. следующего содержания:</w:t>
      </w:r>
    </w:p>
    <w:p w:rsidR="00F619E6" w:rsidRPr="00024255" w:rsidRDefault="00F619E6" w:rsidP="00F619E6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F619E6" w:rsidRPr="00024255" w:rsidRDefault="00F619E6" w:rsidP="00F619E6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</w:t>
      </w:r>
      <w:proofErr w:type="spellStart"/>
      <w:r>
        <w:rPr>
          <w:rFonts w:ascii="Arial" w:hAnsi="Arial" w:cs="Arial"/>
          <w:color w:val="000000" w:themeColor="text1"/>
          <w:sz w:val="26"/>
          <w:szCs w:val="26"/>
        </w:rPr>
        <w:t>Хрещатовского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 w:rsidRPr="00024255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района;</w:t>
      </w:r>
      <w:proofErr w:type="gramEnd"/>
    </w:p>
    <w:p w:rsidR="00F619E6" w:rsidRPr="00024255" w:rsidRDefault="00F619E6" w:rsidP="00F619E6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>2) в удовлетворении жалобы отказывается</w:t>
      </w: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>.»</w:t>
      </w:r>
      <w:proofErr w:type="gramEnd"/>
    </w:p>
    <w:p w:rsidR="00F619E6" w:rsidRPr="00024255" w:rsidRDefault="00F619E6" w:rsidP="00F619E6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ascii="Arial" w:hAnsi="Arial" w:cs="Arial"/>
          <w:color w:val="000000" w:themeColor="text1"/>
          <w:sz w:val="26"/>
          <w:szCs w:val="26"/>
        </w:rPr>
        <w:t>Хрещатовского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 w:rsidRPr="00024255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 и разместить на официальном сайте в сети Интернет.</w:t>
      </w:r>
    </w:p>
    <w:p w:rsidR="00F619E6" w:rsidRPr="00024255" w:rsidRDefault="00F619E6" w:rsidP="00F619E6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>Контроль за</w:t>
      </w:r>
      <w:proofErr w:type="gram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исполнением настоящего постановления оставляю за собой.</w:t>
      </w:r>
    </w:p>
    <w:p w:rsidR="00F619E6" w:rsidRPr="00024255" w:rsidRDefault="00F619E6" w:rsidP="00F619E6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:rsidR="00F619E6" w:rsidRPr="00024255" w:rsidRDefault="00F619E6" w:rsidP="00F619E6">
      <w:pPr>
        <w:suppressAutoHyphens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:rsidR="00F619E6" w:rsidRDefault="00F619E6" w:rsidP="00F619E6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F619E6" w:rsidRDefault="00F619E6" w:rsidP="00F619E6">
      <w:pPr>
        <w:suppressAutoHyphens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F619E6" w:rsidRDefault="00F619E6" w:rsidP="00F619E6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сельского поселения</w:t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F619E6" w:rsidRDefault="00F619E6" w:rsidP="00F619E6">
      <w:pPr>
        <w:rPr>
          <w:sz w:val="26"/>
          <w:szCs w:val="26"/>
        </w:rPr>
      </w:pPr>
    </w:p>
    <w:p w:rsidR="00F619E6" w:rsidRDefault="00F619E6" w:rsidP="00F619E6"/>
    <w:p w:rsidR="00F619E6" w:rsidRDefault="00F619E6" w:rsidP="00F619E6"/>
    <w:p w:rsidR="00F619E6" w:rsidRDefault="00F619E6" w:rsidP="00F619E6"/>
    <w:p w:rsidR="00F619E6" w:rsidRDefault="00F619E6" w:rsidP="00F619E6"/>
    <w:p w:rsidR="00F619E6" w:rsidRDefault="00F619E6" w:rsidP="00F619E6"/>
    <w:p w:rsidR="00F619E6" w:rsidRDefault="00F619E6" w:rsidP="00F619E6"/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F619E6" w:rsidRDefault="00F619E6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</w:p>
    <w:p w:rsidR="001A022F" w:rsidRDefault="001A022F" w:rsidP="001A022F">
      <w:pPr>
        <w:rPr>
          <w:sz w:val="26"/>
          <w:szCs w:val="26"/>
        </w:rPr>
      </w:pPr>
    </w:p>
    <w:p w:rsidR="001A022F" w:rsidRDefault="001A022F" w:rsidP="001A022F"/>
    <w:p w:rsidR="001A022F" w:rsidRDefault="001A022F" w:rsidP="001A022F"/>
    <w:p w:rsidR="001A022F" w:rsidRDefault="001A022F" w:rsidP="001A022F"/>
    <w:p w:rsidR="00972F80" w:rsidRDefault="00972F80"/>
    <w:p w:rsidR="00B94EC8" w:rsidRDefault="00B94EC8">
      <w:bookmarkStart w:id="8" w:name="_GoBack"/>
      <w:bookmarkEnd w:id="8"/>
    </w:p>
    <w:p w:rsidR="00B94EC8" w:rsidRDefault="00B94EC8"/>
    <w:p w:rsidR="00B94EC8" w:rsidRDefault="00B94EC8"/>
    <w:p w:rsidR="00B94EC8" w:rsidRDefault="00B94EC8" w:rsidP="00B94EC8">
      <w:pPr>
        <w:rPr>
          <w:rFonts w:ascii="Arial" w:hAnsi="Arial" w:cs="Arial"/>
          <w:sz w:val="26"/>
          <w:szCs w:val="26"/>
        </w:rPr>
      </w:pPr>
    </w:p>
    <w:p w:rsidR="00B94EC8" w:rsidRDefault="00B94EC8" w:rsidP="00B94EC8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Ответственный за выпуск: глава </w:t>
      </w:r>
      <w:proofErr w:type="spellStart"/>
      <w:r>
        <w:rPr>
          <w:rFonts w:ascii="Arial" w:eastAsia="Calibri" w:hAnsi="Arial" w:cs="Arial"/>
          <w:lang w:eastAsia="en-US"/>
        </w:rPr>
        <w:t>Хрещатовского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сельского поселения </w:t>
      </w:r>
      <w:proofErr w:type="spellStart"/>
      <w:r>
        <w:rPr>
          <w:rFonts w:ascii="Arial" w:eastAsia="Calibri" w:hAnsi="Arial" w:cs="Arial"/>
          <w:lang w:eastAsia="en-US"/>
        </w:rPr>
        <w:t>Калачеевского</w:t>
      </w:r>
      <w:proofErr w:type="spellEnd"/>
      <w:r>
        <w:rPr>
          <w:rFonts w:ascii="Arial" w:eastAsia="Calibri" w:hAnsi="Arial" w:cs="Arial"/>
          <w:lang w:eastAsia="en-US"/>
        </w:rPr>
        <w:t xml:space="preserve"> муниципального района Воронежской области </w:t>
      </w:r>
      <w:proofErr w:type="spellStart"/>
      <w:r>
        <w:rPr>
          <w:rFonts w:ascii="Arial" w:eastAsia="Calibri" w:hAnsi="Arial" w:cs="Arial"/>
          <w:lang w:eastAsia="en-US"/>
        </w:rPr>
        <w:t>Шулекин</w:t>
      </w:r>
      <w:proofErr w:type="spellEnd"/>
      <w:r>
        <w:rPr>
          <w:rFonts w:ascii="Arial" w:eastAsia="Calibri" w:hAnsi="Arial" w:cs="Arial"/>
          <w:lang w:eastAsia="en-US"/>
        </w:rPr>
        <w:t xml:space="preserve"> Николай Иванович</w:t>
      </w:r>
    </w:p>
    <w:p w:rsidR="00B94EC8" w:rsidRDefault="00B94EC8" w:rsidP="00B94EC8">
      <w:pPr>
        <w:autoSpaceDN w:val="0"/>
        <w:ind w:firstLine="567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редакции: 397622 Воронежская область, </w:t>
      </w:r>
      <w:proofErr w:type="spellStart"/>
      <w:r>
        <w:rPr>
          <w:rFonts w:ascii="Arial" w:eastAsia="Calibri" w:hAnsi="Arial" w:cs="Arial"/>
          <w:lang w:eastAsia="en-US"/>
        </w:rPr>
        <w:t>Калачеевский</w:t>
      </w:r>
      <w:proofErr w:type="spellEnd"/>
      <w:r>
        <w:rPr>
          <w:rFonts w:ascii="Arial" w:eastAsia="Calibri" w:hAnsi="Arial" w:cs="Arial"/>
          <w:lang w:eastAsia="en-US"/>
        </w:rPr>
        <w:t xml:space="preserve">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 1 тел. (47363) 33 - 3 - 48</w:t>
      </w:r>
    </w:p>
    <w:p w:rsidR="00B94EC8" w:rsidRDefault="00B94EC8" w:rsidP="00B94EC8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издателя: 397622 Воронежская область, </w:t>
      </w:r>
      <w:proofErr w:type="spellStart"/>
      <w:r>
        <w:rPr>
          <w:rFonts w:ascii="Arial" w:eastAsia="Calibri" w:hAnsi="Arial" w:cs="Arial"/>
          <w:lang w:eastAsia="en-US"/>
        </w:rPr>
        <w:t>Калачеевский</w:t>
      </w:r>
      <w:proofErr w:type="spellEnd"/>
      <w:r>
        <w:rPr>
          <w:rFonts w:ascii="Arial" w:eastAsia="Calibri" w:hAnsi="Arial" w:cs="Arial"/>
          <w:lang w:eastAsia="en-US"/>
        </w:rPr>
        <w:t xml:space="preserve">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B94EC8" w:rsidRDefault="00B94EC8" w:rsidP="00B94EC8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типографии: 397622 Воронежская область, </w:t>
      </w:r>
      <w:proofErr w:type="spellStart"/>
      <w:r>
        <w:rPr>
          <w:rFonts w:ascii="Arial" w:eastAsia="Calibri" w:hAnsi="Arial" w:cs="Arial"/>
          <w:lang w:eastAsia="en-US"/>
        </w:rPr>
        <w:t>Калачеевский</w:t>
      </w:r>
      <w:proofErr w:type="spellEnd"/>
      <w:r>
        <w:rPr>
          <w:rFonts w:ascii="Arial" w:eastAsia="Calibri" w:hAnsi="Arial" w:cs="Arial"/>
          <w:lang w:eastAsia="en-US"/>
        </w:rPr>
        <w:t xml:space="preserve">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B94EC8" w:rsidRDefault="00B94EC8" w:rsidP="00B94EC8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Подписано к печати: 23.01.2019 г. 15 час.</w:t>
      </w:r>
    </w:p>
    <w:p w:rsidR="00B94EC8" w:rsidRDefault="00B94EC8" w:rsidP="00B94EC8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Тираж 15 экз.</w:t>
      </w:r>
    </w:p>
    <w:p w:rsidR="00B94EC8" w:rsidRDefault="00B94EC8" w:rsidP="00B94EC8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Распространяется бесплатно.</w:t>
      </w:r>
    </w:p>
    <w:p w:rsidR="00B94EC8" w:rsidRDefault="00B94EC8" w:rsidP="00B94EC8">
      <w:pPr>
        <w:rPr>
          <w:rFonts w:cs="Calibri"/>
          <w:lang w:eastAsia="ar-SA"/>
        </w:rPr>
      </w:pPr>
    </w:p>
    <w:p w:rsidR="00B94EC8" w:rsidRDefault="00B94EC8" w:rsidP="00B94EC8"/>
    <w:p w:rsidR="00B94EC8" w:rsidRDefault="00B94EC8" w:rsidP="00B94EC8">
      <w:pPr>
        <w:rPr>
          <w:lang w:eastAsia="ar-SA"/>
        </w:rPr>
      </w:pPr>
    </w:p>
    <w:p w:rsidR="00B94EC8" w:rsidRDefault="00B94EC8" w:rsidP="00B94EC8"/>
    <w:p w:rsidR="00B94EC8" w:rsidRDefault="00B94EC8" w:rsidP="00B94EC8">
      <w:pPr>
        <w:autoSpaceDE w:val="0"/>
        <w:rPr>
          <w:rFonts w:ascii="Arial" w:hAnsi="Arial" w:cs="Arial"/>
          <w:sz w:val="26"/>
          <w:szCs w:val="26"/>
        </w:rPr>
      </w:pPr>
    </w:p>
    <w:p w:rsidR="00B94EC8" w:rsidRDefault="00B94EC8"/>
    <w:sectPr w:rsidR="00B94EC8" w:rsidSect="00135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2F"/>
    <w:rsid w:val="000C4115"/>
    <w:rsid w:val="0013518C"/>
    <w:rsid w:val="001A022F"/>
    <w:rsid w:val="001D577A"/>
    <w:rsid w:val="00230476"/>
    <w:rsid w:val="003E3213"/>
    <w:rsid w:val="0045654E"/>
    <w:rsid w:val="00467444"/>
    <w:rsid w:val="004D6FBD"/>
    <w:rsid w:val="006D01EA"/>
    <w:rsid w:val="007516A4"/>
    <w:rsid w:val="00775BC1"/>
    <w:rsid w:val="007917D6"/>
    <w:rsid w:val="007F3201"/>
    <w:rsid w:val="00871758"/>
    <w:rsid w:val="00972F80"/>
    <w:rsid w:val="00A05994"/>
    <w:rsid w:val="00AE0A67"/>
    <w:rsid w:val="00B57404"/>
    <w:rsid w:val="00B94EC8"/>
    <w:rsid w:val="00D84DEA"/>
    <w:rsid w:val="00DA103D"/>
    <w:rsid w:val="00E401A6"/>
    <w:rsid w:val="00E856AC"/>
    <w:rsid w:val="00F22F28"/>
    <w:rsid w:val="00F61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022F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775B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1758"/>
    <w:pPr>
      <w:spacing w:after="288"/>
    </w:pPr>
  </w:style>
  <w:style w:type="paragraph" w:styleId="a6">
    <w:name w:val="No Spacing"/>
    <w:uiPriority w:val="1"/>
    <w:qFormat/>
    <w:rsid w:val="0087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3E3213"/>
    <w:pPr>
      <w:spacing w:line="360" w:lineRule="atLeast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022F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775B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1758"/>
    <w:pPr>
      <w:spacing w:after="288"/>
    </w:pPr>
  </w:style>
  <w:style w:type="paragraph" w:styleId="a6">
    <w:name w:val="No Spacing"/>
    <w:uiPriority w:val="1"/>
    <w:qFormat/>
    <w:rsid w:val="0087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3E3213"/>
    <w:pPr>
      <w:spacing w:line="360" w:lineRule="atLeast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a593eaab768d34bf2d7419322eac79481e73cf0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ormativ.kontur.ru/document?moduleId=1&amp;documentId=31555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31555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3658/a593eaab768d34bf2d7419322eac79481e73cf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2227-EB27-44EF-BD95-03AD563A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10</cp:revision>
  <dcterms:created xsi:type="dcterms:W3CDTF">2019-01-23T11:00:00Z</dcterms:created>
  <dcterms:modified xsi:type="dcterms:W3CDTF">2019-01-23T11:57:00Z</dcterms:modified>
</cp:coreProperties>
</file>