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30A" w:rsidRPr="00651D2C" w:rsidRDefault="00651D2C" w:rsidP="00B818C9">
      <w:pPr>
        <w:pStyle w:val="20"/>
        <w:shd w:val="clear" w:color="auto" w:fill="auto"/>
        <w:tabs>
          <w:tab w:val="left" w:pos="4062"/>
        </w:tabs>
        <w:spacing w:line="240" w:lineRule="auto"/>
        <w:jc w:val="left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</w:t>
      </w:r>
      <w:r w:rsidR="00D51635" w:rsidRPr="00651D2C">
        <w:rPr>
          <w:rFonts w:ascii="Arial" w:hAnsi="Arial" w:cs="Arial"/>
          <w:sz w:val="26"/>
          <w:szCs w:val="26"/>
        </w:rPr>
        <w:t>СОВЕТ НАРОДНЫХ ДЕПУТАТОВ</w:t>
      </w:r>
    </w:p>
    <w:p w:rsidR="004D530A" w:rsidRPr="00651D2C" w:rsidRDefault="0091359F" w:rsidP="00B818C9">
      <w:pPr>
        <w:pStyle w:val="20"/>
        <w:shd w:val="clear" w:color="auto" w:fill="auto"/>
        <w:tabs>
          <w:tab w:val="left" w:leader="underscore" w:pos="4139"/>
        </w:tabs>
        <w:spacing w:line="240" w:lineRule="auto"/>
        <w:ind w:left="1600"/>
        <w:jc w:val="lef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ХРЕЩАТОВСКОГО</w:t>
      </w:r>
      <w:r w:rsidR="00D51635" w:rsidRPr="00651D2C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B818C9" w:rsidRDefault="00B818C9" w:rsidP="00B818C9">
      <w:pPr>
        <w:pStyle w:val="20"/>
        <w:shd w:val="clear" w:color="auto" w:fill="auto"/>
        <w:spacing w:line="240" w:lineRule="auto"/>
        <w:ind w:left="140"/>
        <w:jc w:val="lef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</w:t>
      </w:r>
      <w:r w:rsidR="00D51635" w:rsidRPr="00651D2C">
        <w:rPr>
          <w:rFonts w:ascii="Arial" w:hAnsi="Arial" w:cs="Arial"/>
          <w:sz w:val="26"/>
          <w:szCs w:val="26"/>
        </w:rPr>
        <w:t>КАЛАЧЕЕВСКОГО МУНИЦИПАЛЬНОГО РАЙОНА</w:t>
      </w:r>
    </w:p>
    <w:p w:rsidR="004D530A" w:rsidRDefault="00D51635" w:rsidP="00B818C9">
      <w:pPr>
        <w:pStyle w:val="20"/>
        <w:shd w:val="clear" w:color="auto" w:fill="auto"/>
        <w:spacing w:line="240" w:lineRule="auto"/>
        <w:ind w:left="140"/>
        <w:jc w:val="lef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</w:t>
      </w:r>
      <w:r w:rsidR="00B818C9">
        <w:rPr>
          <w:rFonts w:ascii="Arial" w:hAnsi="Arial" w:cs="Arial"/>
          <w:sz w:val="26"/>
          <w:szCs w:val="26"/>
        </w:rPr>
        <w:t xml:space="preserve">                              </w:t>
      </w:r>
      <w:r w:rsidRPr="00651D2C">
        <w:rPr>
          <w:rFonts w:ascii="Arial" w:hAnsi="Arial" w:cs="Arial"/>
          <w:sz w:val="26"/>
          <w:szCs w:val="26"/>
        </w:rPr>
        <w:t>ВОРОНЕЖСКОЙ ОБЛАСТИ</w:t>
      </w:r>
    </w:p>
    <w:p w:rsidR="00B818C9" w:rsidRPr="00651D2C" w:rsidRDefault="00B818C9" w:rsidP="00B818C9">
      <w:pPr>
        <w:pStyle w:val="20"/>
        <w:shd w:val="clear" w:color="auto" w:fill="auto"/>
        <w:spacing w:line="240" w:lineRule="auto"/>
        <w:ind w:left="140"/>
        <w:jc w:val="left"/>
        <w:rPr>
          <w:rFonts w:ascii="Arial" w:hAnsi="Arial" w:cs="Arial"/>
          <w:sz w:val="26"/>
          <w:szCs w:val="26"/>
        </w:rPr>
      </w:pPr>
    </w:p>
    <w:p w:rsidR="004D530A" w:rsidRPr="00651D2C" w:rsidRDefault="00FB6151" w:rsidP="001C26D5">
      <w:pPr>
        <w:pStyle w:val="20"/>
        <w:shd w:val="clear" w:color="auto" w:fill="auto"/>
        <w:spacing w:after="302" w:line="240" w:lineRule="exact"/>
        <w:jc w:val="lef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</w:t>
      </w:r>
      <w:r w:rsidR="00CB0E16" w:rsidRPr="00651D2C">
        <w:rPr>
          <w:rFonts w:ascii="Arial" w:hAnsi="Arial" w:cs="Arial"/>
          <w:sz w:val="26"/>
          <w:szCs w:val="26"/>
        </w:rPr>
        <w:t xml:space="preserve"> </w:t>
      </w:r>
      <w:r w:rsidR="00D51635" w:rsidRPr="00651D2C">
        <w:rPr>
          <w:rFonts w:ascii="Arial" w:hAnsi="Arial" w:cs="Arial"/>
          <w:sz w:val="26"/>
          <w:szCs w:val="26"/>
        </w:rPr>
        <w:t>РЕШЕНИЕ</w:t>
      </w:r>
    </w:p>
    <w:p w:rsidR="004D530A" w:rsidRPr="00651D2C" w:rsidRDefault="00DA4B22" w:rsidP="001C26D5">
      <w:pPr>
        <w:pStyle w:val="21"/>
        <w:shd w:val="clear" w:color="auto" w:fill="auto"/>
        <w:spacing w:before="0" w:after="260" w:line="240" w:lineRule="exact"/>
        <w:ind w:left="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9B1461">
        <w:rPr>
          <w:rFonts w:ascii="Arial" w:hAnsi="Arial" w:cs="Arial"/>
          <w:sz w:val="26"/>
          <w:szCs w:val="26"/>
        </w:rPr>
        <w:t>т 30 ноября 2018</w:t>
      </w:r>
      <w:r w:rsidR="00D51635" w:rsidRPr="00651D2C">
        <w:rPr>
          <w:rFonts w:ascii="Arial" w:hAnsi="Arial" w:cs="Arial"/>
          <w:sz w:val="26"/>
          <w:szCs w:val="26"/>
        </w:rPr>
        <w:t>г. №</w:t>
      </w:r>
      <w:r w:rsidR="009B1461">
        <w:rPr>
          <w:rFonts w:ascii="Arial" w:hAnsi="Arial" w:cs="Arial"/>
          <w:sz w:val="26"/>
          <w:szCs w:val="26"/>
        </w:rPr>
        <w:t xml:space="preserve"> 109</w:t>
      </w:r>
    </w:p>
    <w:p w:rsidR="004D530A" w:rsidRPr="00651D2C" w:rsidRDefault="00D51635" w:rsidP="001C26D5">
      <w:pPr>
        <w:pStyle w:val="20"/>
        <w:shd w:val="clear" w:color="auto" w:fill="auto"/>
        <w:tabs>
          <w:tab w:val="left" w:leader="underscore" w:pos="1696"/>
        </w:tabs>
        <w:spacing w:after="502" w:line="293" w:lineRule="exact"/>
        <w:ind w:left="40" w:right="140"/>
        <w:jc w:val="lef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Об установлении ставок земельного налога и сроков его уплаты на территории </w:t>
      </w:r>
      <w:proofErr w:type="spellStart"/>
      <w:r w:rsidR="0091359F" w:rsidRPr="00651D2C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91359F" w:rsidRPr="00651D2C">
        <w:rPr>
          <w:rFonts w:ascii="Arial" w:hAnsi="Arial" w:cs="Arial"/>
          <w:sz w:val="26"/>
          <w:szCs w:val="26"/>
        </w:rPr>
        <w:t xml:space="preserve"> сельского</w:t>
      </w:r>
      <w:r w:rsidR="00EF371D" w:rsidRPr="00651D2C">
        <w:rPr>
          <w:rFonts w:ascii="Arial" w:hAnsi="Arial" w:cs="Arial"/>
          <w:sz w:val="26"/>
          <w:szCs w:val="26"/>
        </w:rPr>
        <w:t xml:space="preserve"> </w:t>
      </w:r>
      <w:r w:rsidR="0091359F" w:rsidRPr="00651D2C">
        <w:rPr>
          <w:rFonts w:ascii="Arial" w:hAnsi="Arial" w:cs="Arial"/>
          <w:sz w:val="26"/>
          <w:szCs w:val="26"/>
        </w:rPr>
        <w:t xml:space="preserve">поселения  </w:t>
      </w:r>
    </w:p>
    <w:p w:rsidR="004D530A" w:rsidRPr="00651D2C" w:rsidRDefault="00D51635" w:rsidP="00B22910">
      <w:pPr>
        <w:pStyle w:val="21"/>
        <w:shd w:val="clear" w:color="auto" w:fill="auto"/>
        <w:spacing w:before="0" w:after="0" w:line="341" w:lineRule="exact"/>
        <w:ind w:left="40" w:right="140" w:firstLine="660"/>
        <w:rPr>
          <w:rFonts w:ascii="Arial" w:hAnsi="Arial" w:cs="Arial"/>
          <w:sz w:val="26"/>
          <w:szCs w:val="26"/>
        </w:rPr>
      </w:pPr>
      <w:proofErr w:type="gramStart"/>
      <w:r w:rsidRPr="00651D2C">
        <w:rPr>
          <w:rFonts w:ascii="Arial" w:hAnsi="Arial" w:cs="Arial"/>
          <w:sz w:val="26"/>
          <w:szCs w:val="26"/>
        </w:rPr>
        <w:t>В соответствии с главой 31 Налогового кодекса Российской Федерации, Федеральным законом от 06.10.2003 г. № 131 - ФЗ «Об общих принципах организации местного самоуправления в Российской Федерации», Уставом</w:t>
      </w:r>
      <w:r w:rsidR="00B229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B6890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51D2C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</w:t>
      </w:r>
      <w:r w:rsidR="00B22910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Воронежской области, руководствуясь классификатором видов разрешенного использования земельных участков, утвержденным приказом Министерства экономического развития РФ от 01.09.2014 г. № 540, Совет народных депутатов</w:t>
      </w:r>
      <w:r w:rsidR="001C26D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51D2C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</w:t>
      </w:r>
      <w:proofErr w:type="gramEnd"/>
      <w:r w:rsidR="00B538BD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Воронежской области</w:t>
      </w:r>
    </w:p>
    <w:p w:rsidR="004D530A" w:rsidRPr="00651D2C" w:rsidRDefault="00D51635" w:rsidP="001C26D5">
      <w:pPr>
        <w:pStyle w:val="23"/>
        <w:keepNext/>
        <w:keepLines/>
        <w:shd w:val="clear" w:color="auto" w:fill="auto"/>
        <w:spacing w:before="0" w:after="239" w:line="260" w:lineRule="exact"/>
        <w:ind w:left="3780"/>
        <w:rPr>
          <w:rFonts w:ascii="Arial" w:hAnsi="Arial" w:cs="Arial"/>
        </w:rPr>
      </w:pPr>
      <w:bookmarkStart w:id="0" w:name="bookmark0"/>
      <w:r w:rsidRPr="00651D2C">
        <w:rPr>
          <w:rFonts w:ascii="Arial" w:hAnsi="Arial" w:cs="Arial"/>
        </w:rPr>
        <w:t>РЕШИЛ:</w:t>
      </w:r>
      <w:bookmarkEnd w:id="0"/>
    </w:p>
    <w:p w:rsidR="004D530A" w:rsidRPr="00651D2C" w:rsidRDefault="00D51635" w:rsidP="00D94C3F">
      <w:pPr>
        <w:pStyle w:val="21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300" w:line="302" w:lineRule="exact"/>
        <w:ind w:left="40" w:right="109" w:firstLine="66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>Установ</w:t>
      </w:r>
      <w:r w:rsidR="00D94C3F">
        <w:rPr>
          <w:rFonts w:ascii="Arial" w:hAnsi="Arial" w:cs="Arial"/>
          <w:sz w:val="26"/>
          <w:szCs w:val="26"/>
        </w:rPr>
        <w:t xml:space="preserve">ить ставки земельного налога на </w:t>
      </w:r>
      <w:r w:rsidRPr="00651D2C">
        <w:rPr>
          <w:rFonts w:ascii="Arial" w:hAnsi="Arial" w:cs="Arial"/>
          <w:sz w:val="26"/>
          <w:szCs w:val="26"/>
        </w:rPr>
        <w:t>территории</w:t>
      </w:r>
      <w:r w:rsidR="001C26D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сельского поселения в следующих размерах: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6"/>
        <w:gridCol w:w="2074"/>
        <w:gridCol w:w="2040"/>
      </w:tblGrid>
      <w:tr w:rsidR="004D530A" w:rsidRPr="00651D2C">
        <w:trPr>
          <w:trHeight w:hRule="exact" w:val="2102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Код (числовое</w:t>
            </w:r>
            <w:proofErr w:type="gramEnd"/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обозначение)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вида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разрешенного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использования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земельного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3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участка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Ставка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земельного</w:t>
            </w:r>
          </w:p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ind w:left="10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налога</w:t>
            </w:r>
          </w:p>
        </w:tc>
      </w:tr>
      <w:tr w:rsidR="004D530A" w:rsidRPr="00651D2C">
        <w:trPr>
          <w:trHeight w:hRule="exact" w:val="907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Сельскохозяйственное использование </w:t>
            </w:r>
            <w:r w:rsidR="00651D2C"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 том числе: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4D530A" w:rsidP="001C26D5">
            <w:pPr>
              <w:framePr w:w="9730" w:wrap="notBeside" w:vAnchor="text" w:hAnchor="text" w:xAlign="center" w:y="1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4D530A" w:rsidP="001C26D5">
            <w:pPr>
              <w:framePr w:w="9730" w:wrap="notBeside" w:vAnchor="text" w:hAnchor="text" w:xAlign="center" w:y="1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B538BD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Style w:val="1"/>
                <w:rFonts w:ascii="Arial" w:hAnsi="Arial" w:cs="Arial"/>
                <w:sz w:val="26"/>
                <w:szCs w:val="26"/>
              </w:rPr>
              <w:t>Растени</w:t>
            </w:r>
            <w:r w:rsidR="00D51635" w:rsidRPr="00651D2C">
              <w:rPr>
                <w:rStyle w:val="1"/>
                <w:rFonts w:ascii="Arial" w:hAnsi="Arial" w:cs="Arial"/>
                <w:sz w:val="26"/>
                <w:szCs w:val="26"/>
              </w:rPr>
              <w:t>водство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1.1 (1.2-1.6)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Животноводство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1.7(1.8-1.11)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Пчеловодство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  <w:lang w:val="en-US"/>
              </w:rPr>
              <w:t>L.12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Рыбоводство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Научное обеспечение сельского хозяйства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1:14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31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Хранение и переработка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</w:tbl>
    <w:p w:rsidR="004D530A" w:rsidRPr="00651D2C" w:rsidRDefault="004D530A" w:rsidP="001C26D5">
      <w:pPr>
        <w:rPr>
          <w:rFonts w:ascii="Arial" w:hAnsi="Arial" w:cs="Arial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97"/>
        <w:gridCol w:w="2088"/>
        <w:gridCol w:w="2064"/>
      </w:tblGrid>
      <w:tr w:rsidR="004D530A" w:rsidRPr="00651D2C">
        <w:trPr>
          <w:trHeight w:hRule="exact" w:val="614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12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lastRenderedPageBreak/>
              <w:t>сельскохозяйственной</w:t>
            </w:r>
          </w:p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12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продукции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4D530A" w:rsidP="001C26D5">
            <w:pPr>
              <w:framePr w:w="9749" w:wrap="notBeside" w:vAnchor="text" w:hAnchor="text" w:xAlign="center" w:y="1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4D530A" w:rsidP="001C26D5">
            <w:pPr>
              <w:framePr w:w="9749" w:wrap="notBeside" w:vAnchor="text" w:hAnchor="text" w:xAlign="center" w:y="1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D530A" w:rsidRPr="00651D2C">
        <w:trPr>
          <w:trHeight w:hRule="exact" w:val="600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93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Ведение личного подсобного хозяйства на полевых участках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1.16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</w:t>
            </w:r>
            <w:r w:rsidR="00651D2C"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3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2.2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0,18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Объекты гаражного назначения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2.7.1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298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Коммунальное обслуживание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651D2C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1,0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Социальное обслуживание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0.5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Бытовое обслуживание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3.3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0.5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Здравоохранение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0,8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Образование и просвещение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Культурное развитие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Религиозное использование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3.7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Общественное управление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3.8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Обеспечение научной деятельности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610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98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3.9.1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Ветеринарное обслуживание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3.10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Деловое управление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0,9</w:t>
            </w:r>
          </w:p>
        </w:tc>
      </w:tr>
      <w:tr w:rsidR="004D530A" w:rsidRPr="00651D2C">
        <w:trPr>
          <w:trHeight w:hRule="exact" w:val="610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98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Объекты торговли (торговые центры, </w:t>
            </w:r>
            <w:proofErr w:type="spellStart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торгово</w:t>
            </w: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softHyphen/>
              <w:t>развлекательные</w:t>
            </w:r>
            <w:proofErr w:type="spellEnd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центры (комплексы)</w:t>
            </w:r>
            <w:proofErr w:type="gram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Рынки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4.3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Магазины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Банковская и страховая деятельность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0,5</w:t>
            </w:r>
          </w:p>
        </w:tc>
      </w:tr>
      <w:tr w:rsidR="00A46C81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6C81" w:rsidRPr="00651D2C" w:rsidRDefault="00A46C81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Style w:val="1"/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Style w:val="1"/>
                <w:rFonts w:ascii="Arial" w:hAnsi="Arial" w:cs="Arial"/>
                <w:sz w:val="26"/>
                <w:szCs w:val="26"/>
              </w:rPr>
              <w:t>Общественое</w:t>
            </w:r>
            <w:proofErr w:type="spellEnd"/>
            <w:r>
              <w:rPr>
                <w:rStyle w:val="1"/>
                <w:rFonts w:ascii="Arial" w:hAnsi="Arial" w:cs="Arial"/>
                <w:sz w:val="26"/>
                <w:szCs w:val="26"/>
              </w:rPr>
              <w:t xml:space="preserve"> питание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6C81" w:rsidRPr="00651D2C" w:rsidRDefault="003C068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4.6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C81" w:rsidRPr="00651D2C" w:rsidRDefault="003C068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3C0689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689" w:rsidRDefault="003C068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Обслуживание автотранспорта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689" w:rsidRDefault="003C068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4.9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689" w:rsidRDefault="003C0689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Объекты придорожного сервиса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4.9.1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Выставочно</w:t>
            </w:r>
            <w:proofErr w:type="spellEnd"/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-ярмарочная деятельность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4.10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1,1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Недропользование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Тяжелая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• 6.2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Автомобилестроительная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6.2.1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26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Легкая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AA4472" w:rsidRPr="00651D2C">
        <w:trPr>
          <w:trHeight w:hRule="exact" w:val="326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</w:tr>
    </w:tbl>
    <w:p w:rsidR="004D530A" w:rsidRPr="00651D2C" w:rsidRDefault="004D530A" w:rsidP="001C26D5">
      <w:pPr>
        <w:rPr>
          <w:rFonts w:ascii="Arial" w:hAnsi="Arial" w:cs="Arial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7"/>
        <w:gridCol w:w="2088"/>
        <w:gridCol w:w="2054"/>
      </w:tblGrid>
      <w:tr w:rsidR="004D530A" w:rsidRPr="00651D2C">
        <w:trPr>
          <w:trHeight w:hRule="exact" w:val="32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lastRenderedPageBreak/>
              <w:t>Фармацевтическая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6.3.1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Пищевая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3C0689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</w:t>
            </w:r>
            <w:r w:rsidR="00D51635" w:rsidRPr="00651D2C">
              <w:rPr>
                <w:rStyle w:val="1"/>
                <w:rFonts w:ascii="Arial" w:hAnsi="Arial" w:cs="Arial"/>
                <w:sz w:val="26"/>
                <w:szCs w:val="26"/>
              </w:rPr>
              <w:t>,5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Нефтехимическая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Строительная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Электроэнергетика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Связь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Склады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8D7249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0.8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Целлюлозно-бумажная промышленность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6.11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Транспорт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7.0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590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88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Деятельность по особой охране и изучению природы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9.0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Охрана природных территорий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9.1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Использование лесов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10.0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Водные объекты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11.0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1,5 .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Общее пользование водными объектами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11.1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Специальное пользование водными объектами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11.2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Гидротехнические сооружения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11.3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4D530A" w:rsidRPr="00651D2C">
        <w:trPr>
          <w:trHeight w:hRule="exact" w:val="605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98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Земельные участки (территории) общего пользования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12.0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</w:t>
            </w:r>
            <w:r w:rsidR="00D51635" w:rsidRPr="00651D2C">
              <w:rPr>
                <w:rStyle w:val="1"/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Ритуальная деятельность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12.1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0,1</w:t>
            </w:r>
          </w:p>
        </w:tc>
      </w:tr>
      <w:tr w:rsidR="004D530A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Специальная деятельность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12.2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0,3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Запас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12.3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0,</w:t>
            </w:r>
            <w:r w:rsidR="00D51635" w:rsidRPr="00651D2C">
              <w:rPr>
                <w:rStyle w:val="1"/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Ведение огородничества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13.1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0,18</w:t>
            </w:r>
          </w:p>
        </w:tc>
      </w:tr>
      <w:tr w:rsidR="004D530A" w:rsidRPr="00651D2C">
        <w:trPr>
          <w:trHeight w:hRule="exact" w:val="312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Ведение садоводства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13.2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0,18</w:t>
            </w:r>
          </w:p>
        </w:tc>
      </w:tr>
      <w:tr w:rsidR="004D530A" w:rsidRPr="00651D2C" w:rsidTr="00AA4472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Ведение дачного хозяйства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530A" w:rsidRPr="00651D2C" w:rsidRDefault="00D51635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>13.3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30A" w:rsidRPr="00651D2C" w:rsidRDefault="00FE5FC1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Fonts w:ascii="Arial" w:hAnsi="Arial" w:cs="Arial"/>
                <w:sz w:val="26"/>
                <w:szCs w:val="26"/>
              </w:rPr>
            </w:pPr>
            <w:r w:rsidRPr="00651D2C">
              <w:rPr>
                <w:rStyle w:val="1"/>
                <w:rFonts w:ascii="Arial" w:hAnsi="Arial" w:cs="Arial"/>
                <w:sz w:val="26"/>
                <w:szCs w:val="26"/>
              </w:rPr>
              <w:t xml:space="preserve"> 0,18</w:t>
            </w:r>
          </w:p>
        </w:tc>
      </w:tr>
      <w:tr w:rsidR="00AA4472" w:rsidRPr="00651D2C" w:rsidTr="00AA4472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Прочие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Style w:val="1"/>
                <w:rFonts w:ascii="Arial" w:hAnsi="Arial" w:cs="Arial"/>
                <w:sz w:val="26"/>
                <w:szCs w:val="26"/>
              </w:rPr>
            </w:pPr>
            <w:r>
              <w:rPr>
                <w:rStyle w:val="1"/>
                <w:rFonts w:ascii="Arial" w:hAnsi="Arial" w:cs="Arial"/>
                <w:sz w:val="26"/>
                <w:szCs w:val="26"/>
              </w:rPr>
              <w:t>1,5</w:t>
            </w:r>
          </w:p>
        </w:tc>
      </w:tr>
      <w:tr w:rsidR="00AA4472" w:rsidRPr="00651D2C" w:rsidTr="00AA4472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</w:tr>
      <w:tr w:rsidR="00AA4472" w:rsidRPr="00651D2C">
        <w:trPr>
          <w:trHeight w:hRule="exact" w:val="307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472" w:rsidRPr="00651D2C" w:rsidRDefault="00AA4472" w:rsidP="001C26D5">
            <w:pPr>
              <w:pStyle w:val="21"/>
              <w:framePr w:w="9730" w:wrap="notBeside" w:vAnchor="text" w:hAnchor="text" w:xAlign="center" w:y="1"/>
              <w:shd w:val="clear" w:color="auto" w:fill="auto"/>
              <w:spacing w:before="0" w:after="0" w:line="240" w:lineRule="exact"/>
              <w:ind w:left="880"/>
              <w:rPr>
                <w:rStyle w:val="1"/>
                <w:rFonts w:ascii="Arial" w:hAnsi="Arial" w:cs="Arial"/>
                <w:sz w:val="26"/>
                <w:szCs w:val="26"/>
              </w:rPr>
            </w:pPr>
          </w:p>
        </w:tc>
      </w:tr>
    </w:tbl>
    <w:p w:rsidR="004D530A" w:rsidRPr="00651D2C" w:rsidRDefault="004D530A" w:rsidP="001C26D5">
      <w:pPr>
        <w:rPr>
          <w:rFonts w:ascii="Arial" w:hAnsi="Arial" w:cs="Arial"/>
          <w:sz w:val="26"/>
          <w:szCs w:val="26"/>
        </w:rPr>
      </w:pPr>
    </w:p>
    <w:p w:rsidR="004D530A" w:rsidRPr="00651D2C" w:rsidRDefault="00D51635" w:rsidP="001C26D5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before="209" w:after="0" w:line="341" w:lineRule="exact"/>
        <w:ind w:left="20" w:right="120" w:firstLine="70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>Предоставить льготы по уплате земельного налога следующим категориям налогоплательщиков:</w:t>
      </w:r>
    </w:p>
    <w:p w:rsidR="004D530A" w:rsidRPr="00651D2C" w:rsidRDefault="00D51635" w:rsidP="001C26D5">
      <w:pPr>
        <w:pStyle w:val="21"/>
        <w:shd w:val="clear" w:color="auto" w:fill="auto"/>
        <w:spacing w:before="0" w:after="0" w:line="341" w:lineRule="exact"/>
        <w:ind w:left="20" w:right="120" w:firstLine="70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>2.1. Освободить от уплаты земельного налога ветеранов и инвалидов Великой Отечественной войны (налог не уплачивается за один земельный участок для индивидуального жилищного строительства или для ведения личного подсобного</w:t>
      </w:r>
      <w:r w:rsidR="00B95D00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хозяйства, расположенный на территории</w:t>
      </w:r>
      <w:r w:rsidR="00B22910">
        <w:rPr>
          <w:rFonts w:ascii="Arial" w:hAnsi="Arial" w:cs="Arial"/>
          <w:sz w:val="26"/>
          <w:szCs w:val="26"/>
        </w:rPr>
        <w:t xml:space="preserve">   </w:t>
      </w:r>
      <w:proofErr w:type="spellStart"/>
      <w:r w:rsidR="00B22910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B22910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сельского поселения</w:t>
      </w:r>
      <w:r w:rsidR="00B95D00">
        <w:rPr>
          <w:rFonts w:ascii="Arial" w:hAnsi="Arial" w:cs="Arial"/>
          <w:sz w:val="26"/>
          <w:szCs w:val="26"/>
        </w:rPr>
        <w:t xml:space="preserve"> </w:t>
      </w:r>
      <w:r w:rsidRPr="00651D2C">
        <w:rPr>
          <w:rFonts w:ascii="Arial" w:hAnsi="Arial" w:cs="Arial"/>
          <w:sz w:val="26"/>
          <w:szCs w:val="26"/>
        </w:rPr>
        <w:t>Калачеевского муниципального района Воронежской области).</w:t>
      </w:r>
    </w:p>
    <w:p w:rsidR="004D530A" w:rsidRPr="00651D2C" w:rsidRDefault="00D51635" w:rsidP="001C26D5">
      <w:pPr>
        <w:pStyle w:val="2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 w:line="341" w:lineRule="exact"/>
        <w:ind w:left="20" w:right="120" w:firstLine="70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Установить срок уплаты земельного </w:t>
      </w:r>
      <w:r w:rsidR="00B22910">
        <w:rPr>
          <w:rFonts w:ascii="Arial" w:hAnsi="Arial" w:cs="Arial"/>
          <w:sz w:val="26"/>
          <w:szCs w:val="26"/>
        </w:rPr>
        <w:t xml:space="preserve">налога для налогоплательщиков </w:t>
      </w:r>
      <w:proofErr w:type="gramStart"/>
      <w:r w:rsidR="00B22910">
        <w:rPr>
          <w:rFonts w:ascii="Arial" w:hAnsi="Arial" w:cs="Arial"/>
          <w:sz w:val="26"/>
          <w:szCs w:val="26"/>
        </w:rPr>
        <w:t>-</w:t>
      </w:r>
      <w:bookmarkStart w:id="1" w:name="_GoBack"/>
      <w:bookmarkEnd w:id="1"/>
      <w:r w:rsidRPr="00651D2C">
        <w:rPr>
          <w:rFonts w:ascii="Arial" w:hAnsi="Arial" w:cs="Arial"/>
          <w:sz w:val="26"/>
          <w:szCs w:val="26"/>
        </w:rPr>
        <w:t>ф</w:t>
      </w:r>
      <w:proofErr w:type="gramEnd"/>
      <w:r w:rsidRPr="00651D2C">
        <w:rPr>
          <w:rFonts w:ascii="Arial" w:hAnsi="Arial" w:cs="Arial"/>
          <w:sz w:val="26"/>
          <w:szCs w:val="26"/>
        </w:rPr>
        <w:t>изических лиц, не позднее 1 декабря года, следующего за истекшим налоговым периодом.</w:t>
      </w:r>
    </w:p>
    <w:p w:rsidR="004D530A" w:rsidRPr="00B538BD" w:rsidRDefault="00D51635" w:rsidP="001C26D5">
      <w:pPr>
        <w:pStyle w:val="21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41" w:lineRule="exact"/>
        <w:ind w:left="20" w:right="120" w:firstLine="70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Налогоплательщики - организации </w:t>
      </w:r>
      <w:proofErr w:type="gramStart"/>
      <w:r w:rsidRPr="00651D2C">
        <w:rPr>
          <w:rFonts w:ascii="Arial" w:hAnsi="Arial" w:cs="Arial"/>
          <w:sz w:val="26"/>
          <w:szCs w:val="26"/>
        </w:rPr>
        <w:t>исчисляют и уплачивают</w:t>
      </w:r>
      <w:proofErr w:type="gramEnd"/>
      <w:r w:rsidRPr="00651D2C">
        <w:rPr>
          <w:rFonts w:ascii="Arial" w:hAnsi="Arial" w:cs="Arial"/>
          <w:sz w:val="26"/>
          <w:szCs w:val="26"/>
        </w:rPr>
        <w:t xml:space="preserve"> суммы авансовых платежей по налогу до 30 апреля, до 31 июля, до 31 октября текущего</w:t>
      </w:r>
      <w:r w:rsidR="00B538BD">
        <w:rPr>
          <w:rFonts w:ascii="Arial" w:hAnsi="Arial" w:cs="Arial"/>
          <w:sz w:val="26"/>
          <w:szCs w:val="26"/>
        </w:rPr>
        <w:t xml:space="preserve"> </w:t>
      </w:r>
      <w:r w:rsidRPr="00B538BD">
        <w:rPr>
          <w:rFonts w:ascii="Arial" w:hAnsi="Arial" w:cs="Arial"/>
          <w:sz w:val="26"/>
          <w:szCs w:val="26"/>
        </w:rPr>
        <w:t>налогового периода как одну четвертую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4D530A" w:rsidRPr="00651D2C" w:rsidRDefault="00D51635" w:rsidP="001C26D5">
      <w:pPr>
        <w:pStyle w:val="21"/>
        <w:shd w:val="clear" w:color="auto" w:fill="auto"/>
        <w:spacing w:before="0" w:after="0" w:line="341" w:lineRule="exact"/>
        <w:ind w:left="20" w:right="400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Сумма налога, подлежащая уплате в бюджет по итогам </w:t>
      </w:r>
      <w:r w:rsidR="00EF371D" w:rsidRPr="00651D2C">
        <w:rPr>
          <w:rFonts w:ascii="Arial" w:hAnsi="Arial" w:cs="Arial"/>
          <w:sz w:val="26"/>
          <w:szCs w:val="26"/>
        </w:rPr>
        <w:t xml:space="preserve">налогового </w:t>
      </w:r>
      <w:r w:rsidR="00EF371D" w:rsidRPr="00651D2C">
        <w:rPr>
          <w:rFonts w:ascii="Arial" w:hAnsi="Arial" w:cs="Arial"/>
          <w:sz w:val="26"/>
          <w:szCs w:val="26"/>
        </w:rPr>
        <w:lastRenderedPageBreak/>
        <w:t xml:space="preserve">периода, вносится не </w:t>
      </w:r>
      <w:r w:rsidRPr="00651D2C">
        <w:rPr>
          <w:rFonts w:ascii="Arial" w:hAnsi="Arial" w:cs="Arial"/>
          <w:sz w:val="26"/>
          <w:szCs w:val="26"/>
        </w:rPr>
        <w:t>позднее 1 февраля года, следующего за истекшим налоговым периодом.</w:t>
      </w:r>
    </w:p>
    <w:p w:rsidR="0091359F" w:rsidRPr="00651D2C" w:rsidRDefault="001C26D5" w:rsidP="001C26D5">
      <w:pPr>
        <w:pStyle w:val="21"/>
        <w:numPr>
          <w:ilvl w:val="0"/>
          <w:numId w:val="1"/>
        </w:numPr>
        <w:shd w:val="clear" w:color="auto" w:fill="auto"/>
        <w:tabs>
          <w:tab w:val="left" w:pos="1056"/>
        </w:tabs>
        <w:spacing w:before="0" w:after="0" w:line="341" w:lineRule="exact"/>
        <w:ind w:left="20" w:firstLine="7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Признать </w:t>
      </w:r>
      <w:r w:rsidR="0091359F" w:rsidRPr="00651D2C">
        <w:rPr>
          <w:rFonts w:ascii="Arial" w:hAnsi="Arial" w:cs="Arial"/>
          <w:sz w:val="26"/>
          <w:szCs w:val="26"/>
        </w:rPr>
        <w:t>утратившим</w:t>
      </w:r>
      <w:r w:rsidR="00EF371D" w:rsidRPr="00651D2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решение Совета </w:t>
      </w:r>
      <w:r w:rsidR="0091359F" w:rsidRPr="00651D2C">
        <w:rPr>
          <w:rFonts w:ascii="Arial" w:hAnsi="Arial" w:cs="Arial"/>
          <w:sz w:val="26"/>
          <w:szCs w:val="26"/>
        </w:rPr>
        <w:t>наро</w:t>
      </w:r>
      <w:r>
        <w:rPr>
          <w:rFonts w:ascii="Arial" w:hAnsi="Arial" w:cs="Arial"/>
          <w:sz w:val="26"/>
          <w:szCs w:val="26"/>
        </w:rPr>
        <w:t xml:space="preserve">дных депутатов 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91359F" w:rsidRPr="00651D2C">
        <w:rPr>
          <w:rFonts w:ascii="Arial" w:hAnsi="Arial" w:cs="Arial"/>
          <w:sz w:val="26"/>
          <w:szCs w:val="26"/>
        </w:rPr>
        <w:t>сельского  поселения</w:t>
      </w:r>
      <w:proofErr w:type="gramStart"/>
      <w:r w:rsidR="0091359F" w:rsidRPr="00651D2C">
        <w:rPr>
          <w:rFonts w:ascii="Arial" w:hAnsi="Arial" w:cs="Arial"/>
          <w:sz w:val="26"/>
          <w:szCs w:val="26"/>
        </w:rPr>
        <w:t xml:space="preserve">  :</w:t>
      </w:r>
      <w:proofErr w:type="gramEnd"/>
    </w:p>
    <w:p w:rsidR="0091359F" w:rsidRPr="00651D2C" w:rsidRDefault="0091359F" w:rsidP="001C26D5">
      <w:pPr>
        <w:pStyle w:val="21"/>
        <w:shd w:val="clear" w:color="auto" w:fill="auto"/>
        <w:tabs>
          <w:tab w:val="left" w:pos="1056"/>
        </w:tabs>
        <w:spacing w:before="0" w:after="0" w:line="341" w:lineRule="exac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            - от</w:t>
      </w:r>
      <w:r w:rsidR="008B6890">
        <w:rPr>
          <w:rFonts w:ascii="Arial" w:hAnsi="Arial" w:cs="Arial"/>
          <w:sz w:val="26"/>
          <w:szCs w:val="26"/>
        </w:rPr>
        <w:t xml:space="preserve"> 30.11.2016г. №52 « О введении в действие  земельного </w:t>
      </w:r>
      <w:r w:rsidRPr="00651D2C">
        <w:rPr>
          <w:rFonts w:ascii="Arial" w:hAnsi="Arial" w:cs="Arial"/>
          <w:sz w:val="26"/>
          <w:szCs w:val="26"/>
        </w:rPr>
        <w:t>налога</w:t>
      </w:r>
      <w:proofErr w:type="gramStart"/>
      <w:r w:rsidRPr="00651D2C">
        <w:rPr>
          <w:rFonts w:ascii="Arial" w:hAnsi="Arial" w:cs="Arial"/>
          <w:sz w:val="26"/>
          <w:szCs w:val="26"/>
        </w:rPr>
        <w:t xml:space="preserve"> </w:t>
      </w:r>
      <w:r w:rsidR="00B95D00">
        <w:rPr>
          <w:rFonts w:ascii="Arial" w:hAnsi="Arial" w:cs="Arial"/>
          <w:sz w:val="26"/>
          <w:szCs w:val="26"/>
        </w:rPr>
        <w:t>,</w:t>
      </w:r>
      <w:proofErr w:type="gramEnd"/>
      <w:r w:rsidR="001C26D5">
        <w:rPr>
          <w:rFonts w:ascii="Arial" w:hAnsi="Arial" w:cs="Arial"/>
          <w:sz w:val="26"/>
          <w:szCs w:val="26"/>
        </w:rPr>
        <w:t xml:space="preserve"> установлении ставок и сроков его уплаты на территории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 сельского поселения Калачеевского муниципального района </w:t>
      </w:r>
      <w:r w:rsidRPr="00651D2C">
        <w:rPr>
          <w:rFonts w:ascii="Arial" w:hAnsi="Arial" w:cs="Arial"/>
          <w:sz w:val="26"/>
          <w:szCs w:val="26"/>
        </w:rPr>
        <w:t>Воронежской  области»;</w:t>
      </w:r>
    </w:p>
    <w:p w:rsidR="0091359F" w:rsidRPr="00651D2C" w:rsidRDefault="0091359F" w:rsidP="001C26D5">
      <w:pPr>
        <w:pStyle w:val="21"/>
        <w:shd w:val="clear" w:color="auto" w:fill="auto"/>
        <w:tabs>
          <w:tab w:val="left" w:pos="1056"/>
        </w:tabs>
        <w:spacing w:before="0" w:after="0" w:line="341" w:lineRule="exac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              </w:t>
      </w:r>
      <w:r w:rsidR="001C26D5">
        <w:rPr>
          <w:rFonts w:ascii="Arial" w:hAnsi="Arial" w:cs="Arial"/>
          <w:sz w:val="26"/>
          <w:szCs w:val="26"/>
        </w:rPr>
        <w:t xml:space="preserve">- от 14.03.2017г.№63 « О внесении  изменений в решение Совета  народных </w:t>
      </w:r>
      <w:r w:rsidRPr="00651D2C">
        <w:rPr>
          <w:rFonts w:ascii="Arial" w:hAnsi="Arial" w:cs="Arial"/>
          <w:sz w:val="26"/>
          <w:szCs w:val="26"/>
        </w:rPr>
        <w:t>де</w:t>
      </w:r>
      <w:r w:rsidR="001C26D5">
        <w:rPr>
          <w:rFonts w:ascii="Arial" w:hAnsi="Arial" w:cs="Arial"/>
          <w:sz w:val="26"/>
          <w:szCs w:val="26"/>
        </w:rPr>
        <w:t xml:space="preserve">путатов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сельского поселения </w:t>
      </w:r>
      <w:r w:rsidR="00BE02AC" w:rsidRPr="00651D2C">
        <w:rPr>
          <w:rFonts w:ascii="Arial" w:hAnsi="Arial" w:cs="Arial"/>
          <w:sz w:val="26"/>
          <w:szCs w:val="26"/>
        </w:rPr>
        <w:t xml:space="preserve">от 30.11.2016г. </w:t>
      </w:r>
      <w:r w:rsidR="00B95D00">
        <w:rPr>
          <w:rFonts w:ascii="Arial" w:hAnsi="Arial" w:cs="Arial"/>
          <w:sz w:val="26"/>
          <w:szCs w:val="26"/>
        </w:rPr>
        <w:t>№52 « О</w:t>
      </w:r>
      <w:r w:rsidR="001C26D5">
        <w:rPr>
          <w:rFonts w:ascii="Arial" w:hAnsi="Arial" w:cs="Arial"/>
          <w:sz w:val="26"/>
          <w:szCs w:val="26"/>
        </w:rPr>
        <w:t xml:space="preserve"> введении в действие земельного </w:t>
      </w:r>
      <w:r w:rsidR="00BE02AC" w:rsidRPr="00651D2C">
        <w:rPr>
          <w:rFonts w:ascii="Arial" w:hAnsi="Arial" w:cs="Arial"/>
          <w:sz w:val="26"/>
          <w:szCs w:val="26"/>
        </w:rPr>
        <w:t>налога</w:t>
      </w:r>
      <w:r w:rsidR="001C26D5">
        <w:rPr>
          <w:rFonts w:ascii="Arial" w:hAnsi="Arial" w:cs="Arial"/>
          <w:sz w:val="26"/>
          <w:szCs w:val="26"/>
        </w:rPr>
        <w:t xml:space="preserve">, </w:t>
      </w:r>
      <w:r w:rsidR="00B95D00">
        <w:rPr>
          <w:rFonts w:ascii="Arial" w:hAnsi="Arial" w:cs="Arial"/>
          <w:sz w:val="26"/>
          <w:szCs w:val="26"/>
        </w:rPr>
        <w:t>у</w:t>
      </w:r>
      <w:r w:rsidR="001C26D5">
        <w:rPr>
          <w:rFonts w:ascii="Arial" w:hAnsi="Arial" w:cs="Arial"/>
          <w:sz w:val="26"/>
          <w:szCs w:val="26"/>
        </w:rPr>
        <w:t xml:space="preserve">становлении ставок и сроков его  уплаты на территории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сельского поселения Калачеевского  муниципального </w:t>
      </w:r>
      <w:r w:rsidR="00BE02AC" w:rsidRPr="00651D2C">
        <w:rPr>
          <w:rFonts w:ascii="Arial" w:hAnsi="Arial" w:cs="Arial"/>
          <w:sz w:val="26"/>
          <w:szCs w:val="26"/>
        </w:rPr>
        <w:t xml:space="preserve">района </w:t>
      </w:r>
      <w:r w:rsidR="008B6890">
        <w:rPr>
          <w:rFonts w:ascii="Arial" w:hAnsi="Arial" w:cs="Arial"/>
          <w:sz w:val="26"/>
          <w:szCs w:val="26"/>
        </w:rPr>
        <w:t xml:space="preserve">Воронежской </w:t>
      </w:r>
      <w:r w:rsidR="00BE02AC" w:rsidRPr="00651D2C">
        <w:rPr>
          <w:rFonts w:ascii="Arial" w:hAnsi="Arial" w:cs="Arial"/>
          <w:sz w:val="26"/>
          <w:szCs w:val="26"/>
        </w:rPr>
        <w:t>области»;</w:t>
      </w:r>
    </w:p>
    <w:p w:rsidR="0091359F" w:rsidRPr="00651D2C" w:rsidRDefault="00BE02AC" w:rsidP="001C26D5">
      <w:pPr>
        <w:pStyle w:val="21"/>
        <w:shd w:val="clear" w:color="auto" w:fill="auto"/>
        <w:tabs>
          <w:tab w:val="left" w:pos="1056"/>
        </w:tabs>
        <w:spacing w:before="0" w:after="0" w:line="341" w:lineRule="exac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               -  о</w:t>
      </w:r>
      <w:r w:rsidR="001C26D5">
        <w:rPr>
          <w:rFonts w:ascii="Arial" w:hAnsi="Arial" w:cs="Arial"/>
          <w:sz w:val="26"/>
          <w:szCs w:val="26"/>
        </w:rPr>
        <w:t>т 30.05.20</w:t>
      </w:r>
      <w:r w:rsidR="008B6890">
        <w:rPr>
          <w:rFonts w:ascii="Arial" w:hAnsi="Arial" w:cs="Arial"/>
          <w:sz w:val="26"/>
          <w:szCs w:val="26"/>
        </w:rPr>
        <w:t>17г.№67 « О внесении изменений в</w:t>
      </w:r>
      <w:r w:rsidR="001C26D5">
        <w:rPr>
          <w:rFonts w:ascii="Arial" w:hAnsi="Arial" w:cs="Arial"/>
          <w:sz w:val="26"/>
          <w:szCs w:val="26"/>
        </w:rPr>
        <w:t xml:space="preserve"> решение Совета  народных депутатов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сельского поселения от 30.11.2016г. №52 « О введении в действие земельного налога установлении ставок </w:t>
      </w:r>
      <w:r w:rsidRPr="00651D2C">
        <w:rPr>
          <w:rFonts w:ascii="Arial" w:hAnsi="Arial" w:cs="Arial"/>
          <w:sz w:val="26"/>
          <w:szCs w:val="26"/>
        </w:rPr>
        <w:t>и</w:t>
      </w:r>
      <w:r w:rsidR="001C26D5">
        <w:rPr>
          <w:rFonts w:ascii="Arial" w:hAnsi="Arial" w:cs="Arial"/>
          <w:sz w:val="26"/>
          <w:szCs w:val="26"/>
        </w:rPr>
        <w:t xml:space="preserve"> сроков </w:t>
      </w:r>
      <w:r w:rsidRPr="00651D2C">
        <w:rPr>
          <w:rFonts w:ascii="Arial" w:hAnsi="Arial" w:cs="Arial"/>
          <w:sz w:val="26"/>
          <w:szCs w:val="26"/>
        </w:rPr>
        <w:t xml:space="preserve">его  уплаты </w:t>
      </w:r>
      <w:r w:rsidR="001C26D5">
        <w:rPr>
          <w:rFonts w:ascii="Arial" w:hAnsi="Arial" w:cs="Arial"/>
          <w:sz w:val="26"/>
          <w:szCs w:val="26"/>
        </w:rPr>
        <w:t xml:space="preserve">на территории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сельского поселения Калачеевского  муниципального района Воронежской области» </w:t>
      </w:r>
      <w:proofErr w:type="gramStart"/>
      <w:r w:rsidR="001C26D5">
        <w:rPr>
          <w:rFonts w:ascii="Arial" w:hAnsi="Arial" w:cs="Arial"/>
          <w:sz w:val="26"/>
          <w:szCs w:val="26"/>
        </w:rPr>
        <w:t xml:space="preserve">( </w:t>
      </w:r>
      <w:proofErr w:type="gramEnd"/>
      <w:r w:rsidR="001C26D5">
        <w:rPr>
          <w:rFonts w:ascii="Arial" w:hAnsi="Arial" w:cs="Arial"/>
          <w:sz w:val="26"/>
          <w:szCs w:val="26"/>
        </w:rPr>
        <w:t xml:space="preserve">в редакции </w:t>
      </w:r>
      <w:r w:rsidRPr="00651D2C">
        <w:rPr>
          <w:rFonts w:ascii="Arial" w:hAnsi="Arial" w:cs="Arial"/>
          <w:sz w:val="26"/>
          <w:szCs w:val="26"/>
        </w:rPr>
        <w:t>от 14.03.2017г.№63)</w:t>
      </w:r>
    </w:p>
    <w:p w:rsidR="00BE02AC" w:rsidRPr="00651D2C" w:rsidRDefault="001C26D5" w:rsidP="001C26D5">
      <w:pPr>
        <w:pStyle w:val="21"/>
        <w:numPr>
          <w:ilvl w:val="0"/>
          <w:numId w:val="1"/>
        </w:numPr>
        <w:shd w:val="clear" w:color="auto" w:fill="auto"/>
        <w:tabs>
          <w:tab w:val="left" w:pos="1056"/>
        </w:tabs>
        <w:spacing w:before="0" w:after="0" w:line="341" w:lineRule="exact"/>
        <w:ind w:left="20" w:firstLine="7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Настоящее решение вступает в силу с 1 января 2019 </w:t>
      </w:r>
      <w:r w:rsidR="00BE02AC" w:rsidRPr="00651D2C">
        <w:rPr>
          <w:rFonts w:ascii="Arial" w:hAnsi="Arial" w:cs="Arial"/>
          <w:sz w:val="26"/>
          <w:szCs w:val="26"/>
        </w:rPr>
        <w:t>года</w:t>
      </w:r>
      <w:r w:rsidR="00EF371D" w:rsidRPr="00651D2C">
        <w:rPr>
          <w:rFonts w:ascii="Arial" w:hAnsi="Arial" w:cs="Arial"/>
          <w:sz w:val="26"/>
          <w:szCs w:val="26"/>
        </w:rPr>
        <w:t>,</w:t>
      </w:r>
      <w:r w:rsidR="008B6890">
        <w:rPr>
          <w:rFonts w:ascii="Arial" w:hAnsi="Arial" w:cs="Arial"/>
          <w:sz w:val="26"/>
          <w:szCs w:val="26"/>
        </w:rPr>
        <w:t xml:space="preserve"> но </w:t>
      </w:r>
      <w:r>
        <w:rPr>
          <w:rFonts w:ascii="Arial" w:hAnsi="Arial" w:cs="Arial"/>
          <w:sz w:val="26"/>
          <w:szCs w:val="26"/>
        </w:rPr>
        <w:t>не</w:t>
      </w:r>
      <w:r w:rsidR="00BE02AC" w:rsidRPr="00651D2C">
        <w:rPr>
          <w:rFonts w:ascii="Arial" w:hAnsi="Arial" w:cs="Arial"/>
          <w:sz w:val="26"/>
          <w:szCs w:val="26"/>
        </w:rPr>
        <w:t xml:space="preserve"> ранее  чем </w:t>
      </w:r>
      <w:r>
        <w:rPr>
          <w:rFonts w:ascii="Arial" w:hAnsi="Arial" w:cs="Arial"/>
          <w:sz w:val="26"/>
          <w:szCs w:val="26"/>
        </w:rPr>
        <w:t>по истечении одного месяца со дня его официального</w:t>
      </w:r>
      <w:r w:rsidR="00BE02AC" w:rsidRPr="00651D2C">
        <w:rPr>
          <w:rFonts w:ascii="Arial" w:hAnsi="Arial" w:cs="Arial"/>
          <w:sz w:val="26"/>
          <w:szCs w:val="26"/>
        </w:rPr>
        <w:t xml:space="preserve"> опубликования</w:t>
      </w:r>
    </w:p>
    <w:p w:rsidR="004D530A" w:rsidRPr="00651D2C" w:rsidRDefault="00BE02AC" w:rsidP="001C26D5">
      <w:pPr>
        <w:pStyle w:val="21"/>
        <w:shd w:val="clear" w:color="auto" w:fill="auto"/>
        <w:tabs>
          <w:tab w:val="left" w:pos="1056"/>
        </w:tabs>
        <w:spacing w:before="0" w:after="0" w:line="341" w:lineRule="exac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 xml:space="preserve">             7.</w:t>
      </w:r>
      <w:r w:rsidR="00D51635" w:rsidRPr="00651D2C">
        <w:rPr>
          <w:rFonts w:ascii="Arial" w:hAnsi="Arial" w:cs="Arial"/>
          <w:sz w:val="26"/>
          <w:szCs w:val="26"/>
        </w:rPr>
        <w:t>Опубликовать настоящее решение в Вестнике</w:t>
      </w:r>
      <w:r w:rsidR="00EF371D" w:rsidRPr="00651D2C">
        <w:rPr>
          <w:rFonts w:ascii="Arial" w:hAnsi="Arial" w:cs="Arial"/>
          <w:sz w:val="26"/>
          <w:szCs w:val="26"/>
        </w:rPr>
        <w:t xml:space="preserve"> </w:t>
      </w:r>
      <w:r w:rsidR="00D51635" w:rsidRPr="00651D2C">
        <w:rPr>
          <w:rFonts w:ascii="Arial" w:hAnsi="Arial" w:cs="Arial"/>
          <w:sz w:val="26"/>
          <w:szCs w:val="26"/>
        </w:rPr>
        <w:t>муниципальных правовых</w:t>
      </w:r>
      <w:r w:rsidR="00DA4B22">
        <w:rPr>
          <w:rFonts w:ascii="Arial" w:hAnsi="Arial" w:cs="Arial"/>
          <w:sz w:val="26"/>
          <w:szCs w:val="26"/>
        </w:rPr>
        <w:t xml:space="preserve"> </w:t>
      </w:r>
      <w:r w:rsidR="00EF371D" w:rsidRPr="00651D2C">
        <w:rPr>
          <w:rFonts w:ascii="Arial" w:hAnsi="Arial" w:cs="Arial"/>
          <w:sz w:val="26"/>
          <w:szCs w:val="26"/>
        </w:rPr>
        <w:t>а</w:t>
      </w:r>
      <w:r w:rsidR="00D51635" w:rsidRPr="00651D2C">
        <w:rPr>
          <w:rFonts w:ascii="Arial" w:hAnsi="Arial" w:cs="Arial"/>
          <w:sz w:val="26"/>
          <w:szCs w:val="26"/>
        </w:rPr>
        <w:t>ктов</w:t>
      </w:r>
      <w:r w:rsidR="001C26D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C26D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26D5">
        <w:rPr>
          <w:rFonts w:ascii="Arial" w:hAnsi="Arial" w:cs="Arial"/>
          <w:sz w:val="26"/>
          <w:szCs w:val="26"/>
        </w:rPr>
        <w:t xml:space="preserve"> </w:t>
      </w:r>
      <w:r w:rsidR="00D51635" w:rsidRPr="00651D2C">
        <w:rPr>
          <w:rFonts w:ascii="Arial" w:hAnsi="Arial" w:cs="Arial"/>
          <w:sz w:val="26"/>
          <w:szCs w:val="26"/>
        </w:rPr>
        <w:t>сельского поселения Калачеевского муниципального района</w:t>
      </w:r>
      <w:r w:rsidR="00DA4B22">
        <w:rPr>
          <w:rFonts w:ascii="Arial" w:hAnsi="Arial" w:cs="Arial"/>
          <w:sz w:val="26"/>
          <w:szCs w:val="26"/>
        </w:rPr>
        <w:t xml:space="preserve"> </w:t>
      </w:r>
      <w:r w:rsidR="00D51635" w:rsidRPr="00651D2C">
        <w:rPr>
          <w:rFonts w:ascii="Arial" w:hAnsi="Arial" w:cs="Arial"/>
          <w:sz w:val="26"/>
          <w:szCs w:val="26"/>
        </w:rPr>
        <w:t>Воронежской области.</w:t>
      </w:r>
    </w:p>
    <w:p w:rsidR="004D530A" w:rsidRPr="00651D2C" w:rsidRDefault="00B26C47" w:rsidP="001C26D5">
      <w:pPr>
        <w:pStyle w:val="21"/>
        <w:shd w:val="clear" w:color="auto" w:fill="auto"/>
        <w:tabs>
          <w:tab w:val="left" w:pos="1042"/>
        </w:tabs>
        <w:spacing w:before="0" w:after="677" w:line="336" w:lineRule="exact"/>
        <w:ind w:right="4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8.</w:t>
      </w:r>
      <w:proofErr w:type="gramStart"/>
      <w:r w:rsidR="00D51635" w:rsidRPr="00651D2C">
        <w:rPr>
          <w:rFonts w:ascii="Arial" w:hAnsi="Arial" w:cs="Arial"/>
          <w:sz w:val="26"/>
          <w:szCs w:val="26"/>
        </w:rPr>
        <w:t>Контроль за</w:t>
      </w:r>
      <w:proofErr w:type="gramEnd"/>
      <w:r w:rsidR="00D51635" w:rsidRPr="00651D2C">
        <w:rPr>
          <w:rFonts w:ascii="Arial" w:hAnsi="Arial" w:cs="Arial"/>
          <w:sz w:val="26"/>
          <w:szCs w:val="26"/>
        </w:rPr>
        <w:t xml:space="preserve"> исполнением настоящего решения возложить на постоянную депутатскую комиссию по бюджету и управлению муниципальной собственностью.</w:t>
      </w:r>
    </w:p>
    <w:p w:rsidR="004D530A" w:rsidRPr="00651D2C" w:rsidRDefault="00D51635" w:rsidP="001C26D5">
      <w:pPr>
        <w:pStyle w:val="20"/>
        <w:shd w:val="clear" w:color="auto" w:fill="auto"/>
        <w:tabs>
          <w:tab w:val="left" w:leader="hyphen" w:pos="2372"/>
          <w:tab w:val="left" w:pos="6412"/>
        </w:tabs>
        <w:spacing w:after="2" w:line="240" w:lineRule="exact"/>
        <w:ind w:left="20"/>
        <w:jc w:val="left"/>
        <w:rPr>
          <w:rFonts w:ascii="Arial" w:hAnsi="Arial" w:cs="Arial"/>
          <w:sz w:val="26"/>
          <w:szCs w:val="26"/>
        </w:rPr>
      </w:pPr>
      <w:r w:rsidRPr="00651D2C">
        <w:rPr>
          <w:rFonts w:ascii="Arial" w:hAnsi="Arial" w:cs="Arial"/>
          <w:sz w:val="26"/>
          <w:szCs w:val="26"/>
        </w:rPr>
        <w:t>Глава</w:t>
      </w:r>
      <w:r w:rsidR="00EF371D" w:rsidRPr="00651D2C">
        <w:rPr>
          <w:rFonts w:ascii="Arial" w:hAnsi="Arial" w:cs="Arial"/>
          <w:sz w:val="26"/>
          <w:szCs w:val="26"/>
        </w:rPr>
        <w:t xml:space="preserve"> Хрещатовского  </w:t>
      </w:r>
      <w:proofErr w:type="gramStart"/>
      <w:r w:rsidRPr="00651D2C">
        <w:rPr>
          <w:rFonts w:ascii="Arial" w:hAnsi="Arial" w:cs="Arial"/>
          <w:sz w:val="26"/>
          <w:szCs w:val="26"/>
        </w:rPr>
        <w:t>сельского</w:t>
      </w:r>
      <w:proofErr w:type="gramEnd"/>
      <w:r w:rsidR="00EF371D" w:rsidRPr="00651D2C">
        <w:rPr>
          <w:rFonts w:ascii="Arial" w:hAnsi="Arial" w:cs="Arial"/>
          <w:sz w:val="26"/>
          <w:szCs w:val="26"/>
        </w:rPr>
        <w:tab/>
        <w:t>Н.И. Шулекин</w:t>
      </w:r>
    </w:p>
    <w:p w:rsidR="004D530A" w:rsidRPr="00651D2C" w:rsidRDefault="00D51635" w:rsidP="001C26D5">
      <w:pPr>
        <w:pStyle w:val="30"/>
        <w:shd w:val="clear" w:color="auto" w:fill="auto"/>
        <w:spacing w:before="0" w:after="4716" w:line="250" w:lineRule="exact"/>
        <w:ind w:left="20"/>
        <w:jc w:val="left"/>
        <w:rPr>
          <w:rFonts w:ascii="Arial" w:hAnsi="Arial" w:cs="Arial"/>
          <w:b/>
          <w:sz w:val="26"/>
          <w:szCs w:val="26"/>
        </w:rPr>
      </w:pPr>
      <w:r w:rsidRPr="00651D2C">
        <w:rPr>
          <w:rFonts w:ascii="Arial" w:hAnsi="Arial" w:cs="Arial"/>
          <w:b/>
          <w:sz w:val="26"/>
          <w:szCs w:val="26"/>
        </w:rPr>
        <w:t>поселения</w:t>
      </w:r>
    </w:p>
    <w:p w:rsidR="008248F1" w:rsidRDefault="008248F1">
      <w:pPr>
        <w:pStyle w:val="40"/>
        <w:shd w:val="clear" w:color="auto" w:fill="auto"/>
        <w:spacing w:before="0" w:line="120" w:lineRule="exact"/>
        <w:ind w:left="4300"/>
        <w:sectPr w:rsidR="008248F1" w:rsidSect="008248F1">
          <w:type w:val="continuous"/>
          <w:pgSz w:w="11909" w:h="16838"/>
          <w:pgMar w:top="1134" w:right="839" w:bottom="646" w:left="1134" w:header="0" w:footer="6" w:gutter="329"/>
          <w:cols w:space="720"/>
          <w:noEndnote/>
          <w:docGrid w:linePitch="360"/>
        </w:sectPr>
      </w:pPr>
    </w:p>
    <w:p w:rsidR="004D530A" w:rsidRDefault="00D51635">
      <w:pPr>
        <w:pStyle w:val="40"/>
        <w:shd w:val="clear" w:color="auto" w:fill="auto"/>
        <w:spacing w:before="0" w:line="120" w:lineRule="exact"/>
        <w:ind w:left="4300"/>
      </w:pPr>
      <w:r>
        <w:lastRenderedPageBreak/>
        <w:t>е</w:t>
      </w:r>
    </w:p>
    <w:sectPr w:rsidR="004D530A" w:rsidSect="008248F1">
      <w:pgSz w:w="11909" w:h="16838"/>
      <w:pgMar w:top="1134" w:right="839" w:bottom="646" w:left="839" w:header="0" w:footer="6" w:gutter="32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7B" w:rsidRDefault="0064127B">
      <w:r>
        <w:separator/>
      </w:r>
    </w:p>
  </w:endnote>
  <w:endnote w:type="continuationSeparator" w:id="0">
    <w:p w:rsidR="0064127B" w:rsidRDefault="0064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7B" w:rsidRDefault="0064127B"/>
  </w:footnote>
  <w:footnote w:type="continuationSeparator" w:id="0">
    <w:p w:rsidR="0064127B" w:rsidRDefault="006412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368B"/>
    <w:multiLevelType w:val="hybridMultilevel"/>
    <w:tmpl w:val="AE84A278"/>
    <w:lvl w:ilvl="0" w:tplc="4000C1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6C465A"/>
    <w:multiLevelType w:val="multilevel"/>
    <w:tmpl w:val="5A142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0A"/>
    <w:rsid w:val="000D060E"/>
    <w:rsid w:val="001B0A05"/>
    <w:rsid w:val="001C26D5"/>
    <w:rsid w:val="001F30DB"/>
    <w:rsid w:val="003C0689"/>
    <w:rsid w:val="004B6188"/>
    <w:rsid w:val="004D530A"/>
    <w:rsid w:val="005A289B"/>
    <w:rsid w:val="005F7848"/>
    <w:rsid w:val="00611976"/>
    <w:rsid w:val="0064127B"/>
    <w:rsid w:val="00651D2C"/>
    <w:rsid w:val="006B0475"/>
    <w:rsid w:val="006F2CF1"/>
    <w:rsid w:val="007D2BA1"/>
    <w:rsid w:val="008248F1"/>
    <w:rsid w:val="008B6890"/>
    <w:rsid w:val="008D7249"/>
    <w:rsid w:val="0091359F"/>
    <w:rsid w:val="009B1461"/>
    <w:rsid w:val="00A40F7B"/>
    <w:rsid w:val="00A46C81"/>
    <w:rsid w:val="00A901A5"/>
    <w:rsid w:val="00AA4472"/>
    <w:rsid w:val="00AC26DE"/>
    <w:rsid w:val="00B068FD"/>
    <w:rsid w:val="00B22910"/>
    <w:rsid w:val="00B26C47"/>
    <w:rsid w:val="00B538BD"/>
    <w:rsid w:val="00B818C9"/>
    <w:rsid w:val="00B95D00"/>
    <w:rsid w:val="00BE02AC"/>
    <w:rsid w:val="00C249AC"/>
    <w:rsid w:val="00CB0E16"/>
    <w:rsid w:val="00CD6F07"/>
    <w:rsid w:val="00D51635"/>
    <w:rsid w:val="00D531D4"/>
    <w:rsid w:val="00D94C3F"/>
    <w:rsid w:val="00DA4B22"/>
    <w:rsid w:val="00EF371D"/>
    <w:rsid w:val="00FB206C"/>
    <w:rsid w:val="00FB6151"/>
    <w:rsid w:val="00F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5"/>
      <w:szCs w:val="35"/>
      <w:u w:val="none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Pr>
      <w:rFonts w:ascii="Garamond" w:eastAsia="Garamond" w:hAnsi="Garamond" w:cs="Garamond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outlineLvl w:val="1"/>
    </w:pPr>
    <w:rPr>
      <w:rFonts w:ascii="Times New Roman" w:eastAsia="Times New Roman" w:hAnsi="Times New Roman" w:cs="Times New Roman"/>
      <w:spacing w:val="6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4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20"/>
      <w:sz w:val="35"/>
      <w:szCs w:val="35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0" w:line="0" w:lineRule="atLeast"/>
    </w:pPr>
    <w:rPr>
      <w:rFonts w:ascii="Garamond" w:eastAsia="Garamond" w:hAnsi="Garamond" w:cs="Garamond"/>
      <w:i/>
      <w:i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9135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59F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06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60E"/>
    <w:rPr>
      <w:color w:val="000000"/>
    </w:rPr>
  </w:style>
  <w:style w:type="paragraph" w:styleId="a9">
    <w:name w:val="footer"/>
    <w:basedOn w:val="a"/>
    <w:link w:val="aa"/>
    <w:uiPriority w:val="99"/>
    <w:unhideWhenUsed/>
    <w:rsid w:val="000D06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6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5"/>
      <w:szCs w:val="35"/>
      <w:u w:val="none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Pr>
      <w:rFonts w:ascii="Garamond" w:eastAsia="Garamond" w:hAnsi="Garamond" w:cs="Garamond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outlineLvl w:val="1"/>
    </w:pPr>
    <w:rPr>
      <w:rFonts w:ascii="Times New Roman" w:eastAsia="Times New Roman" w:hAnsi="Times New Roman" w:cs="Times New Roman"/>
      <w:spacing w:val="6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4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20"/>
      <w:sz w:val="35"/>
      <w:szCs w:val="35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0" w:line="0" w:lineRule="atLeast"/>
    </w:pPr>
    <w:rPr>
      <w:rFonts w:ascii="Garamond" w:eastAsia="Garamond" w:hAnsi="Garamond" w:cs="Garamond"/>
      <w:i/>
      <w:i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9135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59F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06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60E"/>
    <w:rPr>
      <w:color w:val="000000"/>
    </w:rPr>
  </w:style>
  <w:style w:type="paragraph" w:styleId="a9">
    <w:name w:val="footer"/>
    <w:basedOn w:val="a"/>
    <w:link w:val="aa"/>
    <w:uiPriority w:val="99"/>
    <w:unhideWhenUsed/>
    <w:rsid w:val="000D06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60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PC7</dc:creator>
  <cp:lastModifiedBy>Admin</cp:lastModifiedBy>
  <cp:revision>18</cp:revision>
  <cp:lastPrinted>2018-11-30T09:15:00Z</cp:lastPrinted>
  <dcterms:created xsi:type="dcterms:W3CDTF">2018-11-30T06:06:00Z</dcterms:created>
  <dcterms:modified xsi:type="dcterms:W3CDTF">2018-11-30T09:22:00Z</dcterms:modified>
</cp:coreProperties>
</file>