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C9" w:rsidRPr="00290181" w:rsidRDefault="006919C9" w:rsidP="006919C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__07___   __32</w:t>
      </w:r>
      <w:r w:rsidRPr="00290181">
        <w:rPr>
          <w:rFonts w:ascii="Arial" w:hAnsi="Arial" w:cs="Arial"/>
          <w:b/>
          <w:sz w:val="32"/>
          <w:szCs w:val="32"/>
        </w:rPr>
        <w:t>___</w:t>
      </w:r>
    </w:p>
    <w:p w:rsidR="006919C9" w:rsidRPr="00290181" w:rsidRDefault="006919C9" w:rsidP="006919C9">
      <w:pPr>
        <w:jc w:val="center"/>
        <w:rPr>
          <w:rFonts w:ascii="Arial" w:hAnsi="Arial" w:cs="Arial"/>
          <w:b/>
          <w:sz w:val="32"/>
          <w:szCs w:val="32"/>
        </w:rPr>
      </w:pPr>
      <w:r w:rsidRPr="00290181">
        <w:rPr>
          <w:rFonts w:ascii="Arial" w:hAnsi="Arial" w:cs="Arial"/>
          <w:b/>
          <w:sz w:val="32"/>
          <w:szCs w:val="32"/>
        </w:rPr>
        <w:t>(месяц)     (номер)</w:t>
      </w:r>
    </w:p>
    <w:p w:rsidR="006919C9" w:rsidRPr="00290181" w:rsidRDefault="006919C9" w:rsidP="006919C9">
      <w:pPr>
        <w:tabs>
          <w:tab w:val="left" w:pos="5910"/>
        </w:tabs>
        <w:rPr>
          <w:rFonts w:ascii="Arial" w:hAnsi="Arial" w:cs="Arial"/>
          <w:b/>
          <w:sz w:val="32"/>
          <w:szCs w:val="32"/>
        </w:rPr>
      </w:pPr>
      <w:r w:rsidRPr="00290181">
        <w:rPr>
          <w:rFonts w:ascii="Arial" w:hAnsi="Arial" w:cs="Arial"/>
          <w:b/>
          <w:sz w:val="32"/>
          <w:szCs w:val="32"/>
        </w:rPr>
        <w:t xml:space="preserve">     </w:t>
      </w:r>
      <w:r w:rsidRPr="00290181">
        <w:rPr>
          <w:rFonts w:ascii="Arial" w:hAnsi="Arial" w:cs="Arial"/>
          <w:b/>
          <w:sz w:val="32"/>
          <w:szCs w:val="32"/>
        </w:rPr>
        <w:tab/>
      </w:r>
    </w:p>
    <w:p w:rsidR="006919C9" w:rsidRPr="00290181" w:rsidRDefault="006919C9" w:rsidP="006919C9">
      <w:pPr>
        <w:jc w:val="center"/>
        <w:rPr>
          <w:rFonts w:ascii="Arial" w:hAnsi="Arial" w:cs="Arial"/>
          <w:b/>
          <w:sz w:val="32"/>
          <w:szCs w:val="32"/>
        </w:rPr>
      </w:pPr>
      <w:r w:rsidRPr="00290181">
        <w:rPr>
          <w:rFonts w:ascii="Arial" w:hAnsi="Arial" w:cs="Arial"/>
          <w:b/>
          <w:sz w:val="32"/>
          <w:szCs w:val="32"/>
        </w:rPr>
        <w:t>ВЕСТНИК</w:t>
      </w:r>
    </w:p>
    <w:p w:rsidR="006919C9" w:rsidRPr="00290181" w:rsidRDefault="006919C9" w:rsidP="006919C9">
      <w:pPr>
        <w:jc w:val="center"/>
        <w:rPr>
          <w:rFonts w:ascii="Arial" w:hAnsi="Arial" w:cs="Arial"/>
          <w:b/>
          <w:sz w:val="32"/>
          <w:szCs w:val="32"/>
        </w:rPr>
      </w:pPr>
      <w:r w:rsidRPr="00290181">
        <w:rPr>
          <w:rFonts w:ascii="Arial" w:hAnsi="Arial" w:cs="Arial"/>
          <w:b/>
          <w:sz w:val="32"/>
          <w:szCs w:val="32"/>
        </w:rPr>
        <w:t>МУНИЦИПАЛЬНЫХ ПРАВОВЫХ АКТОВ</w:t>
      </w:r>
    </w:p>
    <w:p w:rsidR="006919C9" w:rsidRPr="00290181" w:rsidRDefault="006919C9" w:rsidP="006919C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290181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290181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6919C9" w:rsidRPr="00290181" w:rsidRDefault="006919C9" w:rsidP="006919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Pr="00290181">
        <w:rPr>
          <w:rFonts w:ascii="Arial" w:hAnsi="Arial" w:cs="Arial"/>
          <w:b/>
          <w:sz w:val="32"/>
          <w:szCs w:val="32"/>
        </w:rPr>
        <w:t>.07.2022 г.</w:t>
      </w:r>
    </w:p>
    <w:p w:rsidR="006919C9" w:rsidRPr="00290181" w:rsidRDefault="006919C9" w:rsidP="006919C9">
      <w:pPr>
        <w:rPr>
          <w:rFonts w:ascii="Arial" w:hAnsi="Arial" w:cs="Arial"/>
          <w:b/>
          <w:color w:val="0D0D0D"/>
          <w:sz w:val="32"/>
          <w:szCs w:val="32"/>
        </w:rPr>
      </w:pPr>
    </w:p>
    <w:p w:rsidR="006919C9" w:rsidRPr="00290181" w:rsidRDefault="006919C9" w:rsidP="006919C9">
      <w:pPr>
        <w:jc w:val="center"/>
        <w:rPr>
          <w:rFonts w:ascii="Arial" w:hAnsi="Arial" w:cs="Arial"/>
          <w:b/>
          <w:sz w:val="32"/>
          <w:szCs w:val="32"/>
        </w:rPr>
      </w:pPr>
      <w:r w:rsidRPr="00290181">
        <w:rPr>
          <w:rFonts w:ascii="Arial" w:hAnsi="Arial" w:cs="Arial"/>
          <w:b/>
          <w:sz w:val="32"/>
          <w:szCs w:val="32"/>
        </w:rPr>
        <w:t>Учредитель:</w:t>
      </w:r>
    </w:p>
    <w:p w:rsidR="006919C9" w:rsidRPr="00290181" w:rsidRDefault="006919C9" w:rsidP="006919C9">
      <w:pPr>
        <w:jc w:val="center"/>
        <w:rPr>
          <w:rFonts w:ascii="Arial" w:hAnsi="Arial" w:cs="Arial"/>
          <w:b/>
          <w:sz w:val="32"/>
          <w:szCs w:val="32"/>
        </w:rPr>
      </w:pPr>
      <w:r w:rsidRPr="00290181">
        <w:rPr>
          <w:rFonts w:ascii="Arial" w:hAnsi="Arial" w:cs="Arial"/>
          <w:b/>
          <w:sz w:val="32"/>
          <w:szCs w:val="32"/>
        </w:rPr>
        <w:t xml:space="preserve">Совет народных депутатов </w:t>
      </w:r>
    </w:p>
    <w:p w:rsidR="006919C9" w:rsidRPr="00290181" w:rsidRDefault="006919C9" w:rsidP="006919C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290181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290181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6919C9" w:rsidRPr="00290181" w:rsidRDefault="006919C9" w:rsidP="006919C9">
      <w:pPr>
        <w:rPr>
          <w:rFonts w:ascii="Arial" w:hAnsi="Arial" w:cs="Arial"/>
          <w:b/>
          <w:sz w:val="32"/>
          <w:szCs w:val="32"/>
        </w:rPr>
      </w:pPr>
    </w:p>
    <w:p w:rsidR="006919C9" w:rsidRPr="00120D92" w:rsidRDefault="006919C9" w:rsidP="006919C9">
      <w:pPr>
        <w:tabs>
          <w:tab w:val="center" w:pos="5112"/>
          <w:tab w:val="left" w:pos="6270"/>
        </w:tabs>
        <w:rPr>
          <w:rFonts w:ascii="Arial" w:hAnsi="Arial" w:cs="Arial"/>
          <w:b/>
          <w:sz w:val="20"/>
          <w:szCs w:val="20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501C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АДМИНИСТРАЦИЯ</w:t>
      </w:r>
    </w:p>
    <w:p w:rsidR="00501CB6" w:rsidRDefault="00501CB6" w:rsidP="00501C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ХРЕЩАТОВСКОГО СЕЛЬСКОГО ПОСЕЛЕНИЯ</w:t>
      </w:r>
    </w:p>
    <w:p w:rsidR="00501CB6" w:rsidRDefault="00501CB6" w:rsidP="00501C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501CB6" w:rsidRDefault="00501CB6" w:rsidP="00501C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501CB6" w:rsidRDefault="00501CB6" w:rsidP="00501C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01CB6" w:rsidRDefault="00501CB6" w:rsidP="00501CB6">
      <w:pPr>
        <w:tabs>
          <w:tab w:val="left" w:pos="590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 июля  2022 г. № 28</w:t>
      </w:r>
    </w:p>
    <w:p w:rsidR="00501CB6" w:rsidRDefault="00501CB6" w:rsidP="00501CB6">
      <w:pPr>
        <w:tabs>
          <w:tab w:val="left" w:pos="590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Хрещатое</w:t>
      </w:r>
      <w:proofErr w:type="spellEnd"/>
    </w:p>
    <w:p w:rsidR="00501CB6" w:rsidRDefault="00501CB6" w:rsidP="00501CB6">
      <w:pPr>
        <w:tabs>
          <w:tab w:val="left" w:pos="5900"/>
        </w:tabs>
        <w:ind w:left="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pacing w:val="-2"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pacing w:val="-2"/>
          <w:sz w:val="32"/>
          <w:szCs w:val="32"/>
        </w:rPr>
        <w:t xml:space="preserve"> сельского поселения от 14.06.2019 г. № 59 «</w:t>
      </w:r>
      <w:r>
        <w:rPr>
          <w:rFonts w:ascii="Arial" w:hAnsi="Arial" w:cs="Arial"/>
          <w:b/>
          <w:sz w:val="32"/>
          <w:szCs w:val="32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и урегулированию конфликта интересов</w:t>
      </w:r>
      <w:proofErr w:type="gramStart"/>
      <w:r>
        <w:rPr>
          <w:rFonts w:ascii="Arial" w:hAnsi="Arial" w:cs="Arial"/>
          <w:b/>
          <w:sz w:val="32"/>
          <w:szCs w:val="32"/>
        </w:rPr>
        <w:t>»(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в ред. от 14.02.2020 г. № 3, от 13.11.2020 г. № 54)</w:t>
      </w:r>
    </w:p>
    <w:p w:rsidR="00501CB6" w:rsidRDefault="00501CB6" w:rsidP="00501CB6">
      <w:pPr>
        <w:ind w:firstLine="567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В соответствии с Федеральным законом от 02.03.2007 года N 25-ФЗ «О муниципальной службе в Российской Федерации», Указом Президента Российской Федерации от 01.07.2010 N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Законом Воронежской области от 28.12.2007 года № 175-ОЗ «О муниципальной службе в Воронежской области», рассмотрев протест  прокуратуры Калачеевского района  от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30.06.2022 № 2-1-2022, в целях приведения правовых актов </w:t>
      </w:r>
      <w:proofErr w:type="spellStart"/>
      <w:r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501CB6" w:rsidRDefault="00501CB6" w:rsidP="00501CB6">
      <w:pPr>
        <w:ind w:right="333"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14.06.2019 г. № 59 </w:t>
      </w:r>
      <w:r>
        <w:rPr>
          <w:rFonts w:ascii="Arial" w:hAnsi="Arial" w:cs="Arial"/>
          <w:bCs/>
          <w:color w:val="000000"/>
          <w:sz w:val="24"/>
          <w:szCs w:val="24"/>
          <w:lang w:bidi="en-US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bidi="en-US"/>
        </w:rPr>
        <w:t>Хрещатовского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bidi="en-US"/>
        </w:rPr>
        <w:t xml:space="preserve"> сельского поселения Калачеевского муниципального района и урегулированию конфликта интересов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bidi="en-US"/>
        </w:rPr>
        <w:t>»(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bidi="en-US"/>
        </w:rPr>
        <w:t xml:space="preserve"> в ред. от 14.02.2020 г. № 3, от 13.11.2020 г. № 54)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01CB6" w:rsidRDefault="00501CB6" w:rsidP="00501CB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Приложение 2 к постановлению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14.06.2019 года № 59 изложить в новой редакции согласно приложению к настоящему постановлению. </w:t>
      </w:r>
    </w:p>
    <w:p w:rsidR="00501CB6" w:rsidRDefault="00501CB6" w:rsidP="00501C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501CB6" w:rsidRDefault="00501CB6" w:rsidP="00501CB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41"/>
        <w:gridCol w:w="4907"/>
      </w:tblGrid>
      <w:tr w:rsidR="00501CB6" w:rsidTr="00501CB6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CB6" w:rsidRDefault="00501C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01CB6" w:rsidRDefault="00501C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 Шулекин</w:t>
            </w:r>
          </w:p>
        </w:tc>
      </w:tr>
    </w:tbl>
    <w:p w:rsidR="00501CB6" w:rsidRDefault="00501CB6" w:rsidP="00501CB6">
      <w:pPr>
        <w:ind w:firstLine="5529"/>
        <w:rPr>
          <w:rFonts w:ascii="Arial" w:hAnsi="Arial" w:cs="Arial"/>
          <w:sz w:val="24"/>
          <w:szCs w:val="24"/>
        </w:rPr>
      </w:pPr>
    </w:p>
    <w:p w:rsidR="00501CB6" w:rsidRDefault="00501CB6" w:rsidP="00501CB6">
      <w:pPr>
        <w:ind w:firstLine="5529"/>
        <w:rPr>
          <w:rFonts w:ascii="Arial" w:hAnsi="Arial" w:cs="Arial"/>
          <w:sz w:val="24"/>
          <w:szCs w:val="24"/>
        </w:rPr>
      </w:pPr>
    </w:p>
    <w:p w:rsidR="00501CB6" w:rsidRDefault="00501CB6" w:rsidP="00501CB6">
      <w:pPr>
        <w:ind w:firstLine="5529"/>
        <w:rPr>
          <w:rFonts w:ascii="Arial" w:hAnsi="Arial" w:cs="Arial"/>
          <w:sz w:val="24"/>
          <w:szCs w:val="24"/>
        </w:rPr>
      </w:pPr>
    </w:p>
    <w:p w:rsidR="00501CB6" w:rsidRDefault="00501CB6" w:rsidP="00501CB6">
      <w:pPr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01CB6" w:rsidRDefault="00501CB6" w:rsidP="00501CB6">
      <w:pPr>
        <w:adjustRightInd w:val="0"/>
        <w:ind w:firstLine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01CB6" w:rsidRDefault="00501CB6" w:rsidP="00501CB6">
      <w:pPr>
        <w:adjustRightInd w:val="0"/>
        <w:ind w:left="5529" w:firstLine="5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                                  поселения </w:t>
      </w:r>
    </w:p>
    <w:p w:rsidR="00501CB6" w:rsidRDefault="00501CB6" w:rsidP="00501CB6">
      <w:pPr>
        <w:adjustRightInd w:val="0"/>
        <w:ind w:firstLine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  июля 2022 года № 28 </w:t>
      </w:r>
    </w:p>
    <w:p w:rsidR="00501CB6" w:rsidRDefault="00501CB6" w:rsidP="00501CB6">
      <w:pPr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Состав комиссии </w:t>
      </w:r>
    </w:p>
    <w:p w:rsidR="00501CB6" w:rsidRDefault="00501CB6" w:rsidP="00501CB6">
      <w:pPr>
        <w:tabs>
          <w:tab w:val="left" w:pos="5580"/>
        </w:tabs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 и урегулированию конфликта интересов</w:t>
      </w:r>
    </w:p>
    <w:p w:rsidR="00501CB6" w:rsidRDefault="00501CB6" w:rsidP="00501CB6">
      <w:pPr>
        <w:tabs>
          <w:tab w:val="left" w:pos="5580"/>
        </w:tabs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комиссии: </w:t>
      </w:r>
    </w:p>
    <w:p w:rsidR="00501CB6" w:rsidRDefault="00501CB6" w:rsidP="00501CB6">
      <w:pPr>
        <w:tabs>
          <w:tab w:val="left" w:pos="5580"/>
        </w:tabs>
        <w:adjustRightInd w:val="0"/>
        <w:ind w:left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Плахутина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Галина Вячеславовна – главный специалист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501CB6" w:rsidRDefault="00501CB6" w:rsidP="00501CB6">
      <w:pPr>
        <w:tabs>
          <w:tab w:val="left" w:pos="5580"/>
        </w:tabs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Заместитель председателя комиссии: </w:t>
      </w:r>
    </w:p>
    <w:p w:rsidR="00501CB6" w:rsidRDefault="00501CB6" w:rsidP="00501CB6">
      <w:pPr>
        <w:tabs>
          <w:tab w:val="left" w:pos="5580"/>
        </w:tabs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Регулярная  Валентина Ивановн</w:t>
      </w:r>
      <w:proofErr w:type="gramStart"/>
      <w:r>
        <w:rPr>
          <w:rFonts w:ascii="Arial" w:hAnsi="Arial" w:cs="Arial"/>
          <w:bCs/>
          <w:sz w:val="24"/>
          <w:szCs w:val="24"/>
        </w:rPr>
        <w:t>а–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ведущий  специалист администрации</w:t>
      </w:r>
    </w:p>
    <w:p w:rsidR="00501CB6" w:rsidRDefault="00501CB6" w:rsidP="00501CB6">
      <w:pPr>
        <w:tabs>
          <w:tab w:val="left" w:pos="5580"/>
        </w:tabs>
        <w:adjustRightInd w:val="0"/>
        <w:ind w:left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501CB6" w:rsidRDefault="00501CB6" w:rsidP="00501CB6">
      <w:pPr>
        <w:tabs>
          <w:tab w:val="left" w:pos="5580"/>
        </w:tabs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Секретарь комиссии: </w:t>
      </w:r>
    </w:p>
    <w:p w:rsidR="00501CB6" w:rsidRDefault="00501CB6" w:rsidP="00501CB6">
      <w:pPr>
        <w:tabs>
          <w:tab w:val="left" w:pos="5580"/>
        </w:tabs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Колесникова Валентина Васильевна – старший инспектор администрации </w:t>
      </w:r>
    </w:p>
    <w:p w:rsidR="00501CB6" w:rsidRDefault="00501CB6" w:rsidP="00501CB6">
      <w:pPr>
        <w:tabs>
          <w:tab w:val="left" w:pos="5580"/>
        </w:tabs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501CB6" w:rsidRDefault="00501CB6" w:rsidP="00501CB6">
      <w:pPr>
        <w:tabs>
          <w:tab w:val="left" w:pos="5580"/>
        </w:tabs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Члены комиссии:</w:t>
      </w:r>
    </w:p>
    <w:p w:rsidR="00501CB6" w:rsidRDefault="00501CB6" w:rsidP="00501CB6">
      <w:pPr>
        <w:tabs>
          <w:tab w:val="left" w:pos="5580"/>
        </w:tabs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Черных Лилия Ивановна – депутат Совета народных депутатов </w:t>
      </w:r>
    </w:p>
    <w:p w:rsidR="00501CB6" w:rsidRDefault="00501CB6" w:rsidP="00501CB6">
      <w:pPr>
        <w:tabs>
          <w:tab w:val="left" w:pos="5580"/>
        </w:tabs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(по согласованию)</w:t>
      </w:r>
    </w:p>
    <w:p w:rsidR="00501CB6" w:rsidRDefault="00501CB6" w:rsidP="00501CB6">
      <w:pPr>
        <w:tabs>
          <w:tab w:val="left" w:pos="5580"/>
        </w:tabs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Курдаков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Александр </w:t>
      </w:r>
      <w:proofErr w:type="spellStart"/>
      <w:r>
        <w:rPr>
          <w:rFonts w:ascii="Arial" w:hAnsi="Arial" w:cs="Arial"/>
          <w:bCs/>
          <w:sz w:val="24"/>
          <w:szCs w:val="24"/>
        </w:rPr>
        <w:t>Алимпиевич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депутат Совета народных депутатов </w:t>
      </w:r>
    </w:p>
    <w:p w:rsidR="00501CB6" w:rsidRDefault="00501CB6" w:rsidP="00501CB6">
      <w:pPr>
        <w:tabs>
          <w:tab w:val="left" w:pos="5580"/>
        </w:tabs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(по согласованию)</w:t>
      </w:r>
    </w:p>
    <w:p w:rsidR="00501CB6" w:rsidRDefault="00501CB6" w:rsidP="00501CB6">
      <w:pPr>
        <w:rPr>
          <w:rFonts w:asciiTheme="minorHAnsi" w:eastAsiaTheme="minorEastAsia" w:hAnsiTheme="minorHAnsi" w:cstheme="minorBidi"/>
        </w:rPr>
      </w:pPr>
    </w:p>
    <w:p w:rsidR="006919C9" w:rsidRDefault="006919C9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501CB6" w:rsidRDefault="00501CB6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lastRenderedPageBreak/>
        <w:t>АДМИНИСТРАЦИЯ</w:t>
      </w:r>
    </w:p>
    <w:p w:rsidR="00B94DD7" w:rsidRPr="00513CB3" w:rsidRDefault="00543506" w:rsidP="00EA38AA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ХРЕЩАТОВСКОГО</w:t>
      </w:r>
      <w:r w:rsidR="00B94DD7" w:rsidRPr="00513CB3">
        <w:rPr>
          <w:rFonts w:ascii="Arial" w:hAnsi="Arial" w:cs="Arial"/>
          <w:caps/>
          <w:sz w:val="24"/>
          <w:szCs w:val="24"/>
        </w:rPr>
        <w:t xml:space="preserve"> СЕЛЬСКОГО ПОСЕЛЕНИЯ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ПОСТАНОВЛЕНИЕ</w:t>
      </w:r>
    </w:p>
    <w:p w:rsidR="00B94DD7" w:rsidRPr="009D0ABF" w:rsidRDefault="00B94DD7" w:rsidP="00B44E9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D0ABF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E1EEB" w:rsidRPr="009D0ABF">
        <w:rPr>
          <w:rFonts w:ascii="Arial" w:hAnsi="Arial" w:cs="Arial"/>
          <w:color w:val="000000" w:themeColor="text1"/>
          <w:sz w:val="24"/>
          <w:szCs w:val="24"/>
        </w:rPr>
        <w:t>2</w:t>
      </w:r>
      <w:r w:rsidRPr="009D0ABF">
        <w:rPr>
          <w:rFonts w:ascii="Arial" w:hAnsi="Arial" w:cs="Arial"/>
          <w:color w:val="000000" w:themeColor="text1"/>
          <w:sz w:val="24"/>
          <w:szCs w:val="24"/>
        </w:rPr>
        <w:t xml:space="preserve">5 июля 2022 г. № </w:t>
      </w:r>
      <w:r w:rsidR="00FE1EEB" w:rsidRPr="009D0ABF">
        <w:rPr>
          <w:rFonts w:ascii="Arial" w:hAnsi="Arial" w:cs="Arial"/>
          <w:color w:val="000000" w:themeColor="text1"/>
          <w:sz w:val="24"/>
          <w:szCs w:val="24"/>
        </w:rPr>
        <w:t>29</w:t>
      </w:r>
    </w:p>
    <w:p w:rsidR="00B94DD7" w:rsidRDefault="00FE1EEB" w:rsidP="00B44E9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Хрещатое</w:t>
      </w:r>
      <w:proofErr w:type="spellEnd"/>
    </w:p>
    <w:p w:rsidR="009D0ABF" w:rsidRPr="00513CB3" w:rsidRDefault="009D0ABF" w:rsidP="00B44E95">
      <w:pPr>
        <w:ind w:firstLine="709"/>
        <w:rPr>
          <w:rFonts w:ascii="Arial" w:hAnsi="Arial" w:cs="Arial"/>
          <w:color w:val="1E1E1E"/>
          <w:sz w:val="24"/>
          <w:szCs w:val="24"/>
        </w:rPr>
      </w:pPr>
    </w:p>
    <w:p w:rsidR="00B94DD7" w:rsidRPr="00513CB3" w:rsidRDefault="00B94DD7" w:rsidP="00543506">
      <w:pPr>
        <w:pStyle w:val="a3"/>
        <w:ind w:left="709" w:right="271"/>
        <w:jc w:val="left"/>
        <w:rPr>
          <w:rFonts w:ascii="Arial" w:hAnsi="Arial" w:cs="Arial"/>
          <w:b/>
          <w:bCs/>
          <w:sz w:val="32"/>
          <w:szCs w:val="32"/>
        </w:rPr>
      </w:pPr>
      <w:r w:rsidRPr="00513CB3">
        <w:rPr>
          <w:rFonts w:ascii="Arial" w:hAnsi="Arial" w:cs="Arial"/>
          <w:b/>
          <w:bCs/>
          <w:sz w:val="32"/>
          <w:szCs w:val="32"/>
        </w:rPr>
        <w:t>Об</w:t>
      </w:r>
      <w:r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утверждении</w:t>
      </w:r>
      <w:r w:rsidRPr="00513CB3"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Положения</w:t>
      </w:r>
      <w:r w:rsidRPr="00513CB3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об</w:t>
      </w:r>
      <w:r w:rsidRPr="00513CB3"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условиях</w:t>
      </w:r>
      <w:r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и</w:t>
      </w:r>
      <w:r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порядке</w:t>
      </w:r>
      <w:r w:rsidRPr="00513CB3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оказания</w:t>
      </w:r>
      <w:r w:rsidRPr="00513CB3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поддержки субъектам малого и среднего предпринимательства</w:t>
      </w:r>
      <w:r w:rsidRPr="00513CB3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</w:t>
      </w:r>
      <w:r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 xml:space="preserve">поддержки субъектов малого и среднего предпринимательства, на территории </w:t>
      </w:r>
      <w:proofErr w:type="spellStart"/>
      <w:r w:rsidR="00543506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Pr="00513CB3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B94DD7" w:rsidRPr="00513CB3" w:rsidRDefault="00B94DD7" w:rsidP="00B44E95">
      <w:pPr>
        <w:ind w:right="-7" w:firstLine="660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В соответствии с Федеральным законом от 24.07.2007 г. № 209-ФЗ «О</w:t>
      </w:r>
      <w:r w:rsidR="00B44E95"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развитии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Российской Федерации», Уставом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,</w:t>
      </w:r>
      <w:r w:rsidRPr="00513CB3">
        <w:rPr>
          <w:rFonts w:ascii="Arial" w:hAnsi="Arial" w:cs="Arial"/>
          <w:sz w:val="24"/>
          <w:szCs w:val="24"/>
        </w:rPr>
        <w:t xml:space="preserve"> администрация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B94DD7" w:rsidRPr="00513CB3" w:rsidRDefault="00B94DD7" w:rsidP="00B44E95">
      <w:pPr>
        <w:pStyle w:val="a5"/>
        <w:tabs>
          <w:tab w:val="left" w:pos="153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1. Утвердить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Положение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</w:t>
      </w:r>
      <w:r w:rsidR="00C00600">
        <w:rPr>
          <w:rFonts w:ascii="Arial" w:hAnsi="Arial" w:cs="Arial"/>
          <w:sz w:val="24"/>
          <w:szCs w:val="24"/>
        </w:rPr>
        <w:t>о поселения согласно приложению к настоящему постановлению.</w:t>
      </w:r>
    </w:p>
    <w:p w:rsidR="00B94DD7" w:rsidRPr="00513CB3" w:rsidRDefault="00B94DD7" w:rsidP="00B51993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муниципальных правовых актов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B44E95" w:rsidRPr="00543506" w:rsidRDefault="00B94DD7" w:rsidP="00543506">
      <w:pPr>
        <w:pStyle w:val="a3"/>
        <w:ind w:left="0" w:right="256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13C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</w:t>
      </w:r>
      <w:r w:rsidRPr="00513CB3">
        <w:rPr>
          <w:rFonts w:ascii="Arial" w:hAnsi="Arial" w:cs="Arial"/>
          <w:spacing w:val="-2"/>
          <w:sz w:val="24"/>
          <w:szCs w:val="24"/>
        </w:rPr>
        <w:t>собой.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3083"/>
      </w:tblGrid>
      <w:tr w:rsidR="00B94DD7" w:rsidRPr="00513CB3" w:rsidTr="008337D7">
        <w:tc>
          <w:tcPr>
            <w:tcW w:w="5070" w:type="dxa"/>
            <w:vAlign w:val="bottom"/>
          </w:tcPr>
          <w:p w:rsidR="00B94DD7" w:rsidRPr="00513CB3" w:rsidRDefault="00B94DD7" w:rsidP="00B519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43506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513CB3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</w:t>
            </w:r>
          </w:p>
        </w:tc>
        <w:tc>
          <w:tcPr>
            <w:tcW w:w="1559" w:type="dxa"/>
          </w:tcPr>
          <w:p w:rsidR="00B94DD7" w:rsidRPr="00513CB3" w:rsidRDefault="00B94DD7" w:rsidP="00B5199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B94DD7" w:rsidRPr="00513CB3" w:rsidRDefault="00543506" w:rsidP="00B5199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B94DD7" w:rsidRPr="00513CB3" w:rsidRDefault="00B94DD7" w:rsidP="00B51993">
      <w:pPr>
        <w:pStyle w:val="a3"/>
        <w:ind w:right="1322"/>
        <w:rPr>
          <w:rFonts w:ascii="Arial" w:hAnsi="Arial" w:cs="Arial"/>
          <w:spacing w:val="-2"/>
          <w:sz w:val="24"/>
          <w:szCs w:val="24"/>
        </w:rPr>
      </w:pPr>
    </w:p>
    <w:p w:rsidR="00E03333" w:rsidRPr="009D0ABF" w:rsidRDefault="00B94DD7" w:rsidP="00E03333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13CB3">
        <w:rPr>
          <w:rFonts w:ascii="Arial" w:hAnsi="Arial" w:cs="Arial"/>
          <w:spacing w:val="-2"/>
          <w:sz w:val="24"/>
          <w:szCs w:val="24"/>
        </w:rPr>
        <w:br w:type="page"/>
      </w:r>
      <w:r w:rsidR="00E03333" w:rsidRPr="00E03333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proofErr w:type="spellStart"/>
      <w:r w:rsidR="00543506">
        <w:rPr>
          <w:rFonts w:ascii="Arial" w:hAnsi="Arial" w:cs="Arial"/>
          <w:sz w:val="24"/>
          <w:szCs w:val="24"/>
          <w:lang w:eastAsia="ru-RU"/>
        </w:rPr>
        <w:t>Хрещатовского</w:t>
      </w:r>
      <w:proofErr w:type="spellEnd"/>
      <w:r w:rsidR="00E03333" w:rsidRPr="00E03333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E03333" w:rsidRPr="009D0AB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543506" w:rsidRPr="009D0ABF">
        <w:rPr>
          <w:rFonts w:ascii="Arial" w:hAnsi="Arial" w:cs="Arial"/>
          <w:color w:val="000000" w:themeColor="text1"/>
          <w:sz w:val="24"/>
          <w:szCs w:val="24"/>
          <w:lang w:eastAsia="ru-RU"/>
        </w:rPr>
        <w:t>25</w:t>
      </w:r>
      <w:r w:rsidR="00E03333" w:rsidRPr="009D0AB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.07.2022 г. № </w:t>
      </w:r>
      <w:r w:rsidR="00543506" w:rsidRPr="009D0ABF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E03333" w:rsidRPr="009D0ABF">
        <w:rPr>
          <w:rFonts w:ascii="Arial" w:hAnsi="Arial" w:cs="Arial"/>
          <w:color w:val="000000" w:themeColor="text1"/>
          <w:sz w:val="24"/>
          <w:szCs w:val="24"/>
          <w:lang w:eastAsia="ru-RU"/>
        </w:rPr>
        <w:t>9</w:t>
      </w:r>
    </w:p>
    <w:p w:rsidR="00B94DD7" w:rsidRPr="00513CB3" w:rsidRDefault="00B94DD7" w:rsidP="000A6B21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ПОЛОЖЕНИЕ</w:t>
      </w:r>
    </w:p>
    <w:p w:rsidR="00B94DD7" w:rsidRPr="00513CB3" w:rsidRDefault="00B94DD7" w:rsidP="009D0ABF">
      <w:pPr>
        <w:pStyle w:val="a3"/>
        <w:ind w:left="0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поддержки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субъектам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13CB3">
        <w:rPr>
          <w:rFonts w:ascii="Arial" w:hAnsi="Arial" w:cs="Arial"/>
          <w:sz w:val="24"/>
          <w:szCs w:val="24"/>
        </w:rPr>
        <w:t>Настоящее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Положение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3CB3">
        <w:rPr>
          <w:rFonts w:ascii="Arial" w:hAnsi="Arial" w:cs="Arial"/>
          <w:w w:val="95"/>
          <w:sz w:val="24"/>
          <w:szCs w:val="24"/>
        </w:rPr>
        <w:t xml:space="preserve"> (далее </w:t>
      </w:r>
      <w:r w:rsidRPr="00513CB3">
        <w:rPr>
          <w:rFonts w:ascii="Arial" w:hAnsi="Arial" w:cs="Arial"/>
          <w:w w:val="90"/>
          <w:sz w:val="24"/>
          <w:szCs w:val="24"/>
        </w:rPr>
        <w:t xml:space="preserve">— </w:t>
      </w:r>
      <w:r w:rsidRPr="00513CB3">
        <w:rPr>
          <w:rFonts w:ascii="Arial" w:hAnsi="Arial" w:cs="Arial"/>
          <w:w w:val="95"/>
          <w:sz w:val="24"/>
          <w:szCs w:val="24"/>
        </w:rPr>
        <w:t xml:space="preserve">Положение) разработано в соответствии с Федеральным </w:t>
      </w:r>
      <w:r w:rsidRPr="00513CB3">
        <w:rPr>
          <w:rFonts w:ascii="Arial" w:hAnsi="Arial" w:cs="Arial"/>
          <w:sz w:val="24"/>
          <w:szCs w:val="24"/>
        </w:rPr>
        <w:t>законом от 24.07.2007 г.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предпринимательства и организаций, образующих инфраструктуру поддержки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2. Основными принципами поддержки субъектов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 являются:</w:t>
      </w:r>
    </w:p>
    <w:p w:rsidR="00B94DD7" w:rsidRPr="00513CB3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B94DD7" w:rsidRPr="00513CB3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предпринимательства;</w:t>
      </w:r>
    </w:p>
    <w:p w:rsidR="00B94DD7" w:rsidRPr="00513CB3" w:rsidRDefault="00B94DD7" w:rsidP="00513CB3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программ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(подпрограмм),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к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участию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указанных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программах </w:t>
      </w:r>
      <w:r w:rsidRPr="00513CB3">
        <w:rPr>
          <w:rFonts w:ascii="Arial" w:hAnsi="Arial" w:cs="Arial"/>
          <w:spacing w:val="-2"/>
          <w:sz w:val="24"/>
          <w:szCs w:val="24"/>
        </w:rPr>
        <w:t>(подпрограммах);</w:t>
      </w:r>
    </w:p>
    <w:p w:rsidR="00B94DD7" w:rsidRPr="0075602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4) оказание поддержки с соблюдением требований, установленных </w:t>
      </w:r>
      <w:r w:rsidRPr="00756023">
        <w:rPr>
          <w:rFonts w:ascii="Arial" w:hAnsi="Arial" w:cs="Arial"/>
          <w:sz w:val="24"/>
          <w:szCs w:val="24"/>
        </w:rPr>
        <w:t xml:space="preserve">Федеральным законом от 26 июля 2006 года № 135-ФЗ «О защите </w:t>
      </w:r>
      <w:r w:rsidRPr="00756023">
        <w:rPr>
          <w:rFonts w:ascii="Arial" w:hAnsi="Arial" w:cs="Arial"/>
          <w:spacing w:val="-2"/>
          <w:sz w:val="24"/>
          <w:szCs w:val="24"/>
        </w:rPr>
        <w:t>конкуренции»;</w:t>
      </w:r>
    </w:p>
    <w:p w:rsidR="00B94DD7" w:rsidRPr="0075602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>5) открытость процедур оказания поддержки.</w:t>
      </w:r>
    </w:p>
    <w:p w:rsidR="00B94DD7" w:rsidRPr="00756023" w:rsidRDefault="00B94DD7" w:rsidP="0072188A">
      <w:pPr>
        <w:pStyle w:val="a5"/>
        <w:tabs>
          <w:tab w:val="left" w:pos="1079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56023">
        <w:rPr>
          <w:rFonts w:ascii="Arial" w:hAnsi="Arial" w:cs="Arial"/>
          <w:sz w:val="24"/>
          <w:szCs w:val="24"/>
        </w:rPr>
        <w:t>При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обращении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субъектов малого</w:t>
      </w:r>
      <w:r w:rsidRPr="00756023">
        <w:rPr>
          <w:rFonts w:ascii="Arial" w:hAnsi="Arial" w:cs="Arial"/>
          <w:spacing w:val="-2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</w:t>
      </w:r>
      <w:r w:rsidRPr="00756023">
        <w:rPr>
          <w:rFonts w:ascii="Arial" w:hAnsi="Arial" w:cs="Arial"/>
          <w:spacing w:val="-16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</w:t>
      </w:r>
      <w:r w:rsidRPr="00756023">
        <w:rPr>
          <w:rFonts w:ascii="Arial" w:hAnsi="Arial" w:cs="Arial"/>
          <w:spacing w:val="-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предпринимательства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 оказанием поддержки субъекты малого и среднего предпринимательства должны</w:t>
      </w:r>
      <w:r w:rsidRPr="00756023">
        <w:rPr>
          <w:rFonts w:ascii="Arial" w:hAnsi="Arial" w:cs="Arial"/>
          <w:spacing w:val="-1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представить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документы,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подтверждающие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их</w:t>
      </w:r>
      <w:r w:rsidRPr="00756023">
        <w:rPr>
          <w:rFonts w:ascii="Arial" w:hAnsi="Arial" w:cs="Arial"/>
          <w:spacing w:val="-1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соответствие условиям, предусмотренным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ст.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4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настоящего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Федерального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закона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от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24.07.2007 г. №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209Ф3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«О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развитии малого и</w:t>
      </w:r>
      <w:r w:rsidRPr="00756023">
        <w:rPr>
          <w:rFonts w:ascii="Arial" w:hAnsi="Arial" w:cs="Arial"/>
          <w:spacing w:val="-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 предпринимательства</w:t>
      </w:r>
      <w:r w:rsidRPr="00756023">
        <w:rPr>
          <w:rFonts w:ascii="Arial" w:hAnsi="Arial" w:cs="Arial"/>
          <w:spacing w:val="-12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в</w:t>
      </w:r>
      <w:r w:rsidRPr="00756023">
        <w:rPr>
          <w:rFonts w:ascii="Arial" w:hAnsi="Arial" w:cs="Arial"/>
          <w:spacing w:val="-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Российской Федерации» и муниципальными правовыми актами, принимаемыми в целях реализации муниципальных программ (подпрограмм).</w:t>
      </w:r>
      <w:proofErr w:type="gramEnd"/>
    </w:p>
    <w:p w:rsidR="00B94DD7" w:rsidRPr="00513CB3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Субъектами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малого</w:t>
      </w:r>
      <w:r w:rsidRPr="00756023">
        <w:rPr>
          <w:rFonts w:ascii="Arial" w:hAnsi="Arial" w:cs="Arial"/>
          <w:spacing w:val="-1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</w:t>
      </w:r>
      <w:r w:rsidRPr="00756023">
        <w:rPr>
          <w:rFonts w:ascii="Arial" w:hAnsi="Arial" w:cs="Arial"/>
          <w:spacing w:val="-1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предпринимательства,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претендующим</w:t>
      </w:r>
      <w:r w:rsidRPr="00756023">
        <w:rPr>
          <w:rFonts w:ascii="Arial" w:hAnsi="Arial" w:cs="Arial"/>
          <w:spacing w:val="-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z w:val="24"/>
          <w:szCs w:val="24"/>
        </w:rPr>
        <w:t xml:space="preserve"> получение поддержки, должны быть предоставлены следующие документы:</w:t>
      </w:r>
    </w:p>
    <w:p w:rsidR="00B94DD7" w:rsidRPr="00513CB3" w:rsidRDefault="00B94DD7" w:rsidP="0072188A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заявление</w:t>
      </w:r>
      <w:r w:rsidRPr="00513CB3">
        <w:rPr>
          <w:rFonts w:ascii="Arial" w:hAnsi="Arial" w:cs="Arial"/>
          <w:spacing w:val="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на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получение</w:t>
      </w:r>
      <w:r w:rsidRPr="00513CB3">
        <w:rPr>
          <w:rFonts w:ascii="Arial" w:hAnsi="Arial" w:cs="Arial"/>
          <w:spacing w:val="4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поддержки;</w:t>
      </w:r>
    </w:p>
    <w:p w:rsidR="00B94DD7" w:rsidRPr="00756023" w:rsidRDefault="00B94DD7" w:rsidP="0072188A">
      <w:pPr>
        <w:pStyle w:val="a5"/>
        <w:tabs>
          <w:tab w:val="left" w:pos="1530"/>
          <w:tab w:val="left" w:pos="6759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- копии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регистрационных,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учредительных документов</w:t>
      </w:r>
      <w:r w:rsidRPr="00756023">
        <w:rPr>
          <w:rFonts w:ascii="Arial" w:hAnsi="Arial" w:cs="Arial"/>
          <w:spacing w:val="7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со</w:t>
      </w:r>
      <w:r w:rsidRPr="00756023">
        <w:rPr>
          <w:rFonts w:ascii="Arial" w:hAnsi="Arial" w:cs="Arial"/>
          <w:spacing w:val="6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всеми действующими изменениями и дополнениями;</w:t>
      </w:r>
    </w:p>
    <w:p w:rsidR="00B94DD7" w:rsidRPr="00756023" w:rsidRDefault="00B94DD7" w:rsidP="0072188A">
      <w:pPr>
        <w:pStyle w:val="a5"/>
        <w:tabs>
          <w:tab w:val="left" w:pos="1535"/>
          <w:tab w:val="left" w:pos="2445"/>
          <w:tab w:val="left" w:pos="3756"/>
          <w:tab w:val="left" w:pos="5813"/>
          <w:tab w:val="left" w:pos="7572"/>
          <w:tab w:val="left" w:pos="8297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4"/>
          <w:sz w:val="24"/>
          <w:szCs w:val="24"/>
        </w:rPr>
        <w:t xml:space="preserve">- копии </w:t>
      </w:r>
      <w:r w:rsidRPr="00756023">
        <w:rPr>
          <w:rFonts w:ascii="Arial" w:hAnsi="Arial" w:cs="Arial"/>
          <w:sz w:val="24"/>
          <w:szCs w:val="24"/>
        </w:rPr>
        <w:t>лицензии на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 xml:space="preserve">заявленную деятельность </w:t>
      </w:r>
      <w:r w:rsidRPr="00756023">
        <w:rPr>
          <w:rFonts w:ascii="Arial" w:hAnsi="Arial" w:cs="Arial"/>
          <w:spacing w:val="-4"/>
          <w:sz w:val="24"/>
          <w:szCs w:val="24"/>
        </w:rPr>
        <w:t>(при</w:t>
      </w:r>
      <w:r w:rsidRPr="00756023">
        <w:rPr>
          <w:rFonts w:ascii="Arial" w:hAnsi="Arial" w:cs="Arial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 xml:space="preserve">наличии); </w:t>
      </w:r>
      <w:r w:rsidRPr="00756023">
        <w:rPr>
          <w:rFonts w:ascii="Arial" w:hAnsi="Arial" w:cs="Arial"/>
          <w:sz w:val="24"/>
          <w:szCs w:val="24"/>
        </w:rPr>
        <w:t>справки из налогового органа об отсутствии задолженности по</w:t>
      </w:r>
      <w:r w:rsidRPr="00756023">
        <w:rPr>
          <w:rFonts w:ascii="Arial" w:hAnsi="Arial" w:cs="Arial"/>
          <w:spacing w:val="-3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платежам в бюджет;</w:t>
      </w:r>
    </w:p>
    <w:p w:rsidR="00B94DD7" w:rsidRPr="00756023" w:rsidRDefault="00B94DD7" w:rsidP="0072188A">
      <w:pPr>
        <w:pStyle w:val="a5"/>
        <w:tabs>
          <w:tab w:val="left" w:pos="1533"/>
          <w:tab w:val="left" w:pos="2969"/>
          <w:tab w:val="left" w:pos="5340"/>
          <w:tab w:val="left" w:pos="7745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 xml:space="preserve">- документ, подтверждающий правоспособность </w:t>
      </w:r>
      <w:r w:rsidRPr="00756023">
        <w:rPr>
          <w:rFonts w:ascii="Arial" w:hAnsi="Arial" w:cs="Arial"/>
          <w:spacing w:val="-2"/>
          <w:w w:val="95"/>
          <w:sz w:val="24"/>
          <w:szCs w:val="24"/>
        </w:rPr>
        <w:t xml:space="preserve">представителя </w:t>
      </w:r>
      <w:r w:rsidRPr="00756023">
        <w:rPr>
          <w:rFonts w:ascii="Arial" w:hAnsi="Arial" w:cs="Arial"/>
          <w:sz w:val="24"/>
          <w:szCs w:val="24"/>
        </w:rPr>
        <w:t>заявителя заключать договор от имени юридического лица;</w:t>
      </w:r>
    </w:p>
    <w:p w:rsidR="00B94DD7" w:rsidRPr="00756023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w w:val="95"/>
          <w:sz w:val="24"/>
          <w:szCs w:val="24"/>
        </w:rPr>
        <w:t xml:space="preserve">- обоснование формы и размер необходимой поддержки с указанием </w:t>
      </w:r>
      <w:r w:rsidRPr="00756023">
        <w:rPr>
          <w:rFonts w:ascii="Arial" w:hAnsi="Arial" w:cs="Arial"/>
          <w:sz w:val="24"/>
          <w:szCs w:val="24"/>
        </w:rPr>
        <w:t xml:space="preserve">целей </w:t>
      </w:r>
      <w:r w:rsidRPr="00756023">
        <w:rPr>
          <w:rFonts w:ascii="Arial" w:hAnsi="Arial" w:cs="Arial"/>
          <w:sz w:val="24"/>
          <w:szCs w:val="24"/>
        </w:rPr>
        <w:lastRenderedPageBreak/>
        <w:t>использования и расходования испрашиваемых ресурсов.</w:t>
      </w:r>
    </w:p>
    <w:p w:rsidR="00B94DD7" w:rsidRPr="00756023" w:rsidRDefault="00B94DD7" w:rsidP="0072188A">
      <w:pPr>
        <w:pStyle w:val="a3"/>
        <w:tabs>
          <w:tab w:val="left" w:pos="2455"/>
          <w:tab w:val="left" w:pos="4778"/>
          <w:tab w:val="left" w:pos="5288"/>
          <w:tab w:val="left" w:pos="7059"/>
          <w:tab w:val="left" w:pos="8480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 xml:space="preserve">Документы, подтверждающие </w:t>
      </w:r>
      <w:r w:rsidRPr="00756023">
        <w:rPr>
          <w:rFonts w:ascii="Arial" w:hAnsi="Arial" w:cs="Arial"/>
          <w:spacing w:val="-6"/>
          <w:sz w:val="24"/>
          <w:szCs w:val="24"/>
        </w:rPr>
        <w:t xml:space="preserve">их </w:t>
      </w:r>
      <w:r w:rsidRPr="00756023">
        <w:rPr>
          <w:rFonts w:ascii="Arial" w:hAnsi="Arial" w:cs="Arial"/>
          <w:spacing w:val="-2"/>
          <w:sz w:val="24"/>
          <w:szCs w:val="24"/>
        </w:rPr>
        <w:t xml:space="preserve">соответствие </w:t>
      </w:r>
      <w:r w:rsidR="000A6B21" w:rsidRPr="00756023">
        <w:rPr>
          <w:rFonts w:ascii="Arial" w:hAnsi="Arial" w:cs="Arial"/>
          <w:spacing w:val="-2"/>
          <w:sz w:val="24"/>
          <w:szCs w:val="24"/>
        </w:rPr>
        <w:t>условиям,</w:t>
      </w:r>
      <w:r w:rsidR="000A6B21">
        <w:rPr>
          <w:rFonts w:ascii="Arial" w:hAnsi="Arial" w:cs="Arial"/>
          <w:sz w:val="24"/>
          <w:szCs w:val="24"/>
        </w:rPr>
        <w:t xml:space="preserve"> </w:t>
      </w:r>
      <w:r w:rsidRPr="00756023">
        <w:rPr>
          <w:rFonts w:ascii="Arial" w:hAnsi="Arial" w:cs="Arial"/>
          <w:spacing w:val="-6"/>
          <w:sz w:val="24"/>
          <w:szCs w:val="24"/>
        </w:rPr>
        <w:t xml:space="preserve">которые </w:t>
      </w:r>
      <w:r w:rsidRPr="00756023">
        <w:rPr>
          <w:rFonts w:ascii="Arial" w:hAnsi="Arial" w:cs="Arial"/>
          <w:sz w:val="24"/>
          <w:szCs w:val="24"/>
        </w:rPr>
        <w:t>установлены статьей 4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Федерального закона от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24.07.2007 г. №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209-ФЗ:</w:t>
      </w:r>
    </w:p>
    <w:p w:rsidR="00B94DD7" w:rsidRPr="00756023" w:rsidRDefault="00B94DD7" w:rsidP="0072188A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w w:val="95"/>
          <w:sz w:val="24"/>
          <w:szCs w:val="24"/>
        </w:rPr>
        <w:t>- налоговую</w:t>
      </w:r>
      <w:r w:rsidRPr="00756023">
        <w:rPr>
          <w:rFonts w:ascii="Arial" w:hAnsi="Arial" w:cs="Arial"/>
          <w:spacing w:val="70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декларацию</w:t>
      </w:r>
      <w:r w:rsidRPr="00756023">
        <w:rPr>
          <w:rFonts w:ascii="Arial" w:hAnsi="Arial" w:cs="Arial"/>
          <w:spacing w:val="62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за</w:t>
      </w:r>
      <w:r w:rsidRPr="00756023">
        <w:rPr>
          <w:rFonts w:ascii="Arial" w:hAnsi="Arial" w:cs="Arial"/>
          <w:spacing w:val="22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предшествующий</w:t>
      </w:r>
      <w:r w:rsidRPr="00756023">
        <w:rPr>
          <w:rFonts w:ascii="Arial" w:hAnsi="Arial" w:cs="Arial"/>
          <w:spacing w:val="17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отчетный</w:t>
      </w:r>
      <w:r w:rsidRPr="00756023">
        <w:rPr>
          <w:rFonts w:ascii="Arial" w:hAnsi="Arial" w:cs="Arial"/>
          <w:spacing w:val="55"/>
          <w:sz w:val="24"/>
          <w:szCs w:val="24"/>
        </w:rPr>
        <w:t xml:space="preserve"> </w:t>
      </w:r>
      <w:r w:rsidRPr="00756023">
        <w:rPr>
          <w:rFonts w:ascii="Arial" w:hAnsi="Arial" w:cs="Arial"/>
          <w:spacing w:val="-2"/>
          <w:w w:val="95"/>
          <w:sz w:val="24"/>
          <w:szCs w:val="24"/>
        </w:rPr>
        <w:t>период;</w:t>
      </w:r>
    </w:p>
    <w:p w:rsidR="00B94DD7" w:rsidRPr="00513CB3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- справку</w:t>
      </w:r>
      <w:r w:rsidRPr="00756023">
        <w:rPr>
          <w:rFonts w:ascii="Arial" w:hAnsi="Arial" w:cs="Arial"/>
          <w:spacing w:val="29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</w:t>
      </w:r>
      <w:r w:rsidRPr="00756023">
        <w:rPr>
          <w:rFonts w:ascii="Arial" w:hAnsi="Arial" w:cs="Arial"/>
          <w:spacing w:val="21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средней</w:t>
      </w:r>
      <w:r w:rsidRPr="00756023">
        <w:rPr>
          <w:rFonts w:ascii="Arial" w:hAnsi="Arial" w:cs="Arial"/>
          <w:spacing w:val="2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численности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работников</w:t>
      </w:r>
      <w:r w:rsidRPr="00756023">
        <w:rPr>
          <w:rFonts w:ascii="Arial" w:hAnsi="Arial" w:cs="Arial"/>
          <w:spacing w:val="33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</w:t>
      </w:r>
      <w:r w:rsidRPr="00756023">
        <w:rPr>
          <w:rFonts w:ascii="Arial" w:hAnsi="Arial" w:cs="Arial"/>
          <w:spacing w:val="2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предшествующий</w:t>
      </w:r>
      <w:r w:rsidRPr="00513CB3">
        <w:rPr>
          <w:rFonts w:ascii="Arial" w:hAnsi="Arial" w:cs="Arial"/>
          <w:sz w:val="24"/>
          <w:szCs w:val="24"/>
        </w:rPr>
        <w:t xml:space="preserve"> календарный год;</w:t>
      </w:r>
    </w:p>
    <w:p w:rsidR="00B94DD7" w:rsidRPr="00513CB3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бухгалтерский</w:t>
      </w:r>
      <w:r w:rsidRPr="00513CB3">
        <w:rPr>
          <w:rFonts w:ascii="Arial" w:hAnsi="Arial" w:cs="Arial"/>
          <w:spacing w:val="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баланс</w:t>
      </w:r>
      <w:r w:rsidRPr="00513CB3">
        <w:rPr>
          <w:rFonts w:ascii="Arial" w:hAnsi="Arial" w:cs="Arial"/>
          <w:spacing w:val="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за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предшествующий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отчетный</w:t>
      </w:r>
      <w:r w:rsidRPr="00513CB3">
        <w:rPr>
          <w:rFonts w:ascii="Arial" w:hAnsi="Arial" w:cs="Arial"/>
          <w:spacing w:val="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период.</w:t>
      </w:r>
    </w:p>
    <w:p w:rsidR="00B94DD7" w:rsidRPr="00513CB3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513CB3">
        <w:rPr>
          <w:rFonts w:ascii="Arial" w:hAnsi="Arial" w:cs="Arial"/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исключением случаев,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если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такие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документы включены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6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определенный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Федеральным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законом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от</w:t>
      </w:r>
      <w:r w:rsidRPr="00513CB3">
        <w:rPr>
          <w:rFonts w:ascii="Arial" w:hAnsi="Arial" w:cs="Arial"/>
          <w:spacing w:val="7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27</w:t>
      </w:r>
      <w:r w:rsidRPr="00513CB3">
        <w:rPr>
          <w:rFonts w:ascii="Arial" w:hAnsi="Arial" w:cs="Arial"/>
          <w:spacing w:val="7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июля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2010</w:t>
      </w:r>
      <w:r w:rsidRPr="00513CB3">
        <w:rPr>
          <w:rFonts w:ascii="Arial" w:hAnsi="Arial" w:cs="Arial"/>
          <w:spacing w:val="7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года №</w:t>
      </w:r>
      <w:r w:rsidR="00B80891"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 перечень документов.</w:t>
      </w:r>
      <w:proofErr w:type="gramEnd"/>
    </w:p>
    <w:p w:rsidR="00B94DD7" w:rsidRPr="00513CB3" w:rsidRDefault="00B94DD7" w:rsidP="007218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4. Поддержка оказывается субъектам малого и среднего предпринимательства, если они:</w:t>
      </w:r>
    </w:p>
    <w:p w:rsidR="00B94DD7" w:rsidRPr="00756023" w:rsidRDefault="00B94DD7" w:rsidP="0072188A">
      <w:pPr>
        <w:pStyle w:val="Arial"/>
      </w:pPr>
      <w:r w:rsidRPr="00756023">
        <w:t xml:space="preserve">осуществляют свою деятельность на территории </w:t>
      </w:r>
      <w:proofErr w:type="spellStart"/>
      <w:r w:rsidR="00543506">
        <w:t>Хрещатовского</w:t>
      </w:r>
      <w:proofErr w:type="spellEnd"/>
      <w:r w:rsidRPr="00756023">
        <w:t xml:space="preserve"> сельского поселения,</w:t>
      </w:r>
    </w:p>
    <w:p w:rsidR="00B94DD7" w:rsidRPr="00756023" w:rsidRDefault="00B94DD7" w:rsidP="0072188A">
      <w:pPr>
        <w:pStyle w:val="Arial"/>
        <w:rPr>
          <w:rFonts w:cs="Times New Roman"/>
        </w:rPr>
      </w:pPr>
      <w:r w:rsidRPr="00756023">
        <w:t xml:space="preserve">не находятся в стадии приостановления деятельности, реорганизации, </w:t>
      </w:r>
      <w:r w:rsidRPr="00756023">
        <w:rPr>
          <w:w w:val="95"/>
        </w:rPr>
        <w:t>ликвидации</w:t>
      </w:r>
      <w:r w:rsidRPr="00756023">
        <w:rPr>
          <w:spacing w:val="44"/>
        </w:rPr>
        <w:t xml:space="preserve"> </w:t>
      </w:r>
      <w:r w:rsidRPr="00756023">
        <w:rPr>
          <w:w w:val="95"/>
        </w:rPr>
        <w:t>или</w:t>
      </w:r>
      <w:r w:rsidRPr="00756023">
        <w:rPr>
          <w:spacing w:val="21"/>
        </w:rPr>
        <w:t xml:space="preserve"> </w:t>
      </w:r>
      <w:r w:rsidRPr="00756023">
        <w:rPr>
          <w:spacing w:val="-2"/>
          <w:w w:val="95"/>
        </w:rPr>
        <w:t>банкротства.</w:t>
      </w:r>
    </w:p>
    <w:p w:rsidR="00B94DD7" w:rsidRPr="00513CB3" w:rsidRDefault="00B94DD7" w:rsidP="0072188A">
      <w:pPr>
        <w:pStyle w:val="Arial"/>
      </w:pPr>
      <w:r w:rsidRPr="00756023">
        <w:t>Поддержка не может оказываться в отношении субъектов малого и среднего</w:t>
      </w:r>
      <w:r w:rsidRPr="00513CB3">
        <w:t xml:space="preserve"> предпринимательства:</w:t>
      </w:r>
    </w:p>
    <w:p w:rsidR="00B94DD7" w:rsidRPr="00513CB3" w:rsidRDefault="00B94DD7" w:rsidP="0072188A">
      <w:pPr>
        <w:pStyle w:val="Arial"/>
      </w:pPr>
      <w:r w:rsidRPr="00513CB3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rPr>
          <w:w w:val="95"/>
        </w:rPr>
        <w:t>2) являющихся</w:t>
      </w:r>
      <w:r w:rsidRPr="00513CB3">
        <w:rPr>
          <w:spacing w:val="47"/>
        </w:rPr>
        <w:t xml:space="preserve"> </w:t>
      </w:r>
      <w:r w:rsidRPr="00513CB3">
        <w:rPr>
          <w:w w:val="95"/>
        </w:rPr>
        <w:t>участниками</w:t>
      </w:r>
      <w:r w:rsidRPr="00513CB3">
        <w:rPr>
          <w:spacing w:val="46"/>
        </w:rPr>
        <w:t xml:space="preserve"> </w:t>
      </w:r>
      <w:r w:rsidRPr="00513CB3">
        <w:rPr>
          <w:w w:val="95"/>
        </w:rPr>
        <w:t>соглашений</w:t>
      </w:r>
      <w:r w:rsidRPr="00513CB3">
        <w:rPr>
          <w:spacing w:val="50"/>
        </w:rPr>
        <w:t xml:space="preserve"> </w:t>
      </w:r>
      <w:r w:rsidRPr="00513CB3">
        <w:rPr>
          <w:w w:val="95"/>
        </w:rPr>
        <w:t>о</w:t>
      </w:r>
      <w:r w:rsidRPr="00513CB3">
        <w:rPr>
          <w:spacing w:val="15"/>
        </w:rPr>
        <w:t xml:space="preserve"> </w:t>
      </w:r>
      <w:r w:rsidRPr="00513CB3">
        <w:rPr>
          <w:w w:val="95"/>
        </w:rPr>
        <w:t>разделе</w:t>
      </w:r>
      <w:r w:rsidRPr="00513CB3">
        <w:rPr>
          <w:spacing w:val="31"/>
        </w:rPr>
        <w:t xml:space="preserve"> </w:t>
      </w:r>
      <w:r w:rsidRPr="00513CB3">
        <w:rPr>
          <w:spacing w:val="-2"/>
          <w:w w:val="95"/>
        </w:rPr>
        <w:t>продукции;</w:t>
      </w:r>
    </w:p>
    <w:p w:rsidR="00B94DD7" w:rsidRPr="00513CB3" w:rsidRDefault="00B94DD7" w:rsidP="0072188A">
      <w:pPr>
        <w:pStyle w:val="Arial"/>
      </w:pPr>
      <w:r w:rsidRPr="00513CB3">
        <w:t xml:space="preserve">3) </w:t>
      </w:r>
      <w:proofErr w:type="gramStart"/>
      <w:r w:rsidRPr="00513CB3">
        <w:t>осуществляющих</w:t>
      </w:r>
      <w:proofErr w:type="gramEnd"/>
      <w:r w:rsidRPr="00513CB3">
        <w:t xml:space="preserve"> предпринимательскую деятельность в сфере игорного бизнеса;</w:t>
      </w:r>
    </w:p>
    <w:p w:rsidR="00B94DD7" w:rsidRPr="00513CB3" w:rsidRDefault="00B94DD7" w:rsidP="0072188A">
      <w:pPr>
        <w:pStyle w:val="Arial"/>
      </w:pPr>
      <w:r w:rsidRPr="00513CB3"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</w:t>
      </w:r>
      <w:r w:rsidRPr="00513CB3">
        <w:rPr>
          <w:spacing w:val="-2"/>
        </w:rPr>
        <w:t xml:space="preserve"> </w:t>
      </w:r>
      <w:r w:rsidRPr="00513CB3">
        <w:t>международными</w:t>
      </w:r>
      <w:r w:rsidRPr="00513CB3">
        <w:rPr>
          <w:spacing w:val="-2"/>
        </w:rPr>
        <w:t xml:space="preserve"> </w:t>
      </w:r>
      <w:r w:rsidRPr="00513CB3">
        <w:t>договорами Российской Федерации.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t>5. В</w:t>
      </w:r>
      <w:r w:rsidRPr="00513CB3">
        <w:rPr>
          <w:spacing w:val="-18"/>
        </w:rPr>
        <w:t xml:space="preserve"> </w:t>
      </w:r>
      <w:r w:rsidRPr="00513CB3">
        <w:t>оказании</w:t>
      </w:r>
      <w:r w:rsidRPr="00513CB3">
        <w:rPr>
          <w:spacing w:val="-13"/>
        </w:rPr>
        <w:t xml:space="preserve"> </w:t>
      </w:r>
      <w:r w:rsidRPr="00513CB3">
        <w:t>поддержки</w:t>
      </w:r>
      <w:r w:rsidRPr="00513CB3">
        <w:rPr>
          <w:spacing w:val="-7"/>
        </w:rPr>
        <w:t xml:space="preserve"> </w:t>
      </w:r>
      <w:r w:rsidRPr="00513CB3">
        <w:t>должно</w:t>
      </w:r>
      <w:r w:rsidRPr="00513CB3">
        <w:rPr>
          <w:spacing w:val="-11"/>
        </w:rPr>
        <w:t xml:space="preserve"> </w:t>
      </w:r>
      <w:r w:rsidRPr="00513CB3">
        <w:t>быть</w:t>
      </w:r>
      <w:r w:rsidRPr="00513CB3">
        <w:rPr>
          <w:spacing w:val="-15"/>
        </w:rPr>
        <w:t xml:space="preserve"> </w:t>
      </w:r>
      <w:r w:rsidRPr="00513CB3">
        <w:t>отказано</w:t>
      </w:r>
      <w:r w:rsidRPr="00513CB3">
        <w:rPr>
          <w:spacing w:val="-7"/>
        </w:rPr>
        <w:t xml:space="preserve"> </w:t>
      </w:r>
      <w:r w:rsidRPr="00513CB3">
        <w:t>в</w:t>
      </w:r>
      <w:r w:rsidRPr="00513CB3">
        <w:rPr>
          <w:spacing w:val="-18"/>
        </w:rPr>
        <w:t xml:space="preserve"> </w:t>
      </w:r>
      <w:r w:rsidRPr="00513CB3">
        <w:t>случае,</w:t>
      </w:r>
      <w:r w:rsidRPr="00513CB3">
        <w:rPr>
          <w:spacing w:val="-8"/>
        </w:rPr>
        <w:t xml:space="preserve"> </w:t>
      </w:r>
      <w:r w:rsidRPr="00513CB3">
        <w:rPr>
          <w:spacing w:val="-2"/>
        </w:rPr>
        <w:t>если: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t xml:space="preserve"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</w:t>
      </w:r>
      <w:r w:rsidRPr="00513CB3">
        <w:rPr>
          <w:spacing w:val="-2"/>
        </w:rPr>
        <w:t>документы;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rPr>
          <w:w w:val="95"/>
        </w:rPr>
        <w:t>2) не</w:t>
      </w:r>
      <w:r w:rsidRPr="00513CB3">
        <w:rPr>
          <w:spacing w:val="12"/>
        </w:rPr>
        <w:t xml:space="preserve"> </w:t>
      </w:r>
      <w:r w:rsidRPr="00513CB3">
        <w:rPr>
          <w:w w:val="95"/>
        </w:rPr>
        <w:t>выполнены</w:t>
      </w:r>
      <w:r w:rsidRPr="00513CB3">
        <w:rPr>
          <w:spacing w:val="41"/>
        </w:rPr>
        <w:t xml:space="preserve"> </w:t>
      </w:r>
      <w:r w:rsidRPr="00513CB3">
        <w:rPr>
          <w:w w:val="95"/>
        </w:rPr>
        <w:t>условия</w:t>
      </w:r>
      <w:r w:rsidRPr="00513CB3">
        <w:rPr>
          <w:spacing w:val="36"/>
        </w:rPr>
        <w:t xml:space="preserve"> </w:t>
      </w:r>
      <w:r w:rsidRPr="00513CB3">
        <w:rPr>
          <w:w w:val="95"/>
        </w:rPr>
        <w:t>оказания</w:t>
      </w:r>
      <w:r w:rsidRPr="00513CB3">
        <w:rPr>
          <w:spacing w:val="33"/>
        </w:rPr>
        <w:t xml:space="preserve"> </w:t>
      </w:r>
      <w:r w:rsidRPr="00513CB3">
        <w:rPr>
          <w:spacing w:val="-2"/>
          <w:w w:val="95"/>
        </w:rPr>
        <w:t>поддержки;</w:t>
      </w:r>
    </w:p>
    <w:p w:rsidR="00B94DD7" w:rsidRPr="00513CB3" w:rsidRDefault="00B94DD7" w:rsidP="0072188A">
      <w:pPr>
        <w:pStyle w:val="Arial"/>
      </w:pPr>
      <w:r w:rsidRPr="00513CB3">
        <w:t xml:space="preserve">3) ранее в отношении заявителя - субъекта малого и среднего предпринимательства было принято решение об оказании аналогичной </w:t>
      </w:r>
      <w:r w:rsidRPr="00513CB3">
        <w:rPr>
          <w:spacing w:val="-2"/>
        </w:rPr>
        <w:t>поддержки</w:t>
      </w:r>
      <w:r w:rsidRPr="00513CB3">
        <w:rPr>
          <w:spacing w:val="-5"/>
        </w:rPr>
        <w:t xml:space="preserve"> </w:t>
      </w:r>
      <w:r w:rsidRPr="00513CB3">
        <w:rPr>
          <w:spacing w:val="-2"/>
        </w:rPr>
        <w:t>(поддержки,</w:t>
      </w:r>
      <w:r w:rsidRPr="00513CB3">
        <w:rPr>
          <w:spacing w:val="-5"/>
        </w:rPr>
        <w:t xml:space="preserve"> </w:t>
      </w:r>
      <w:proofErr w:type="gramStart"/>
      <w:r w:rsidRPr="00513CB3">
        <w:rPr>
          <w:spacing w:val="-2"/>
        </w:rPr>
        <w:t>условия</w:t>
      </w:r>
      <w:proofErr w:type="gramEnd"/>
      <w:r w:rsidRPr="00513CB3">
        <w:rPr>
          <w:spacing w:val="-7"/>
        </w:rPr>
        <w:t xml:space="preserve"> </w:t>
      </w:r>
      <w:r w:rsidRPr="00513CB3">
        <w:rPr>
          <w:spacing w:val="-2"/>
        </w:rPr>
        <w:t>оказания</w:t>
      </w:r>
      <w:r w:rsidRPr="00513CB3">
        <w:rPr>
          <w:spacing w:val="-10"/>
        </w:rPr>
        <w:t xml:space="preserve"> </w:t>
      </w:r>
      <w:r w:rsidRPr="00513CB3">
        <w:rPr>
          <w:spacing w:val="-2"/>
        </w:rPr>
        <w:t>которой</w:t>
      </w:r>
      <w:r w:rsidRPr="00513CB3">
        <w:rPr>
          <w:spacing w:val="-13"/>
        </w:rPr>
        <w:t xml:space="preserve"> </w:t>
      </w:r>
      <w:r w:rsidRPr="00513CB3">
        <w:rPr>
          <w:spacing w:val="-2"/>
        </w:rPr>
        <w:t>совпадают, включая</w:t>
      </w:r>
      <w:r w:rsidRPr="00513CB3">
        <w:rPr>
          <w:spacing w:val="-13"/>
        </w:rPr>
        <w:t xml:space="preserve"> </w:t>
      </w:r>
      <w:r w:rsidRPr="00513CB3">
        <w:rPr>
          <w:spacing w:val="-2"/>
        </w:rPr>
        <w:t xml:space="preserve">форму, </w:t>
      </w:r>
      <w:r w:rsidRPr="00513CB3">
        <w:t>вид поддержки и цели ее оказания) и сроки ее оказания не истекли;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13CB3">
        <w:rPr>
          <w:rFonts w:ascii="Arial" w:hAnsi="Arial" w:cs="Arial"/>
          <w:sz w:val="24"/>
          <w:szCs w:val="24"/>
        </w:rPr>
        <w:lastRenderedPageBreak/>
        <w:t xml:space="preserve">согласно </w:t>
      </w:r>
      <w:r w:rsidR="00B80891">
        <w:rPr>
          <w:rFonts w:ascii="Arial" w:hAnsi="Arial" w:cs="Arial"/>
          <w:sz w:val="24"/>
          <w:szCs w:val="24"/>
        </w:rPr>
        <w:t xml:space="preserve">приложению </w:t>
      </w:r>
      <w:r w:rsidRPr="00513CB3">
        <w:rPr>
          <w:rFonts w:ascii="Arial" w:hAnsi="Arial" w:cs="Arial"/>
          <w:sz w:val="24"/>
          <w:szCs w:val="24"/>
        </w:rPr>
        <w:t xml:space="preserve">1 к настоящему </w:t>
      </w:r>
      <w:r w:rsidRPr="00513CB3">
        <w:rPr>
          <w:rFonts w:ascii="Arial" w:hAnsi="Arial" w:cs="Arial"/>
          <w:spacing w:val="-2"/>
          <w:sz w:val="24"/>
          <w:szCs w:val="24"/>
        </w:rPr>
        <w:t>Положению.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Каждый субъект малого и среднего предпринимательства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должен быть проинформирован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решении,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принятом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такому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обращению,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течение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пяти дней со дня его принятия.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7. Поддержка субъектов малого и среднего предпринимательства и организаций, образующих инфраструктуру поддержки субъектов малого и среднего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="008F3E11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8F3E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F3E1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3CB3">
        <w:rPr>
          <w:rFonts w:ascii="Arial" w:hAnsi="Arial" w:cs="Arial"/>
          <w:sz w:val="24"/>
          <w:szCs w:val="24"/>
        </w:rPr>
        <w:t>,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может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осуществляться в следующих формах: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финансовая;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имущественная;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информационная;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консультационная;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- иные формы поддержки, предусмотренные ст. 16 Федеральным законом от 24.07.2007 г. №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513CB3">
        <w:rPr>
          <w:rFonts w:ascii="Arial" w:hAnsi="Arial" w:cs="Arial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соответствии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законодательством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Российской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Федерации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за счет средств бюджета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Федерации.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 xml:space="preserve">9. </w:t>
      </w:r>
      <w:proofErr w:type="gramStart"/>
      <w:r w:rsidRPr="00513CB3">
        <w:rPr>
          <w:rFonts w:ascii="Arial" w:hAnsi="Arial" w:cs="Arial"/>
          <w:spacing w:val="-2"/>
          <w:sz w:val="24"/>
          <w:szCs w:val="24"/>
        </w:rPr>
        <w:t>Оказание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имущественной поддержки субъектам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среднего </w:t>
      </w:r>
      <w:r w:rsidRPr="00513CB3">
        <w:rPr>
          <w:rFonts w:ascii="Arial" w:hAnsi="Arial" w:cs="Arial"/>
          <w:sz w:val="24"/>
          <w:szCs w:val="24"/>
        </w:rPr>
        <w:t xml:space="preserve">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</w:t>
      </w:r>
      <w:r w:rsidRPr="00513CB3">
        <w:rPr>
          <w:rFonts w:ascii="Arial" w:hAnsi="Arial" w:cs="Arial"/>
          <w:spacing w:val="-2"/>
          <w:sz w:val="24"/>
          <w:szCs w:val="24"/>
        </w:rPr>
        <w:t>муниципального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имущества, в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том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числе земельных участков (за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исключением </w:t>
      </w:r>
      <w:r w:rsidRPr="00513CB3">
        <w:rPr>
          <w:rFonts w:ascii="Arial" w:hAnsi="Arial" w:cs="Arial"/>
          <w:sz w:val="24"/>
          <w:szCs w:val="24"/>
        </w:rPr>
        <w:t>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513CB3">
        <w:rPr>
          <w:rFonts w:ascii="Arial" w:hAnsi="Arial" w:cs="Arial"/>
          <w:sz w:val="24"/>
          <w:szCs w:val="24"/>
        </w:rPr>
        <w:t>, транспортных средств, инвентаря,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инструментов,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возмездной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основе,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безвозмездной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основе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или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на льготных условиях в соответствии с муниципальными программами </w:t>
      </w:r>
      <w:r w:rsidRPr="00513CB3">
        <w:rPr>
          <w:rFonts w:ascii="Arial" w:hAnsi="Arial" w:cs="Arial"/>
          <w:spacing w:val="-2"/>
          <w:sz w:val="24"/>
          <w:szCs w:val="24"/>
        </w:rPr>
        <w:t>(подпрограммами).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Указанное имущество должно использоваться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целевому назначению.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513CB3">
        <w:rPr>
          <w:rFonts w:ascii="Arial" w:hAnsi="Arial" w:cs="Arial"/>
          <w:sz w:val="24"/>
          <w:szCs w:val="24"/>
        </w:rPr>
        <w:t>Оказание информационной поддержки субъектам малого и среднего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организациям,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образующим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z w:val="24"/>
          <w:szCs w:val="24"/>
        </w:rPr>
        <w:t>телекоммуникационных сетей и обеспечения их функционирования в целях поддержки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создаваемых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целях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обеспечения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proofErr w:type="gramEnd"/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7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и организаций, образующих инфраструктуру </w:t>
      </w:r>
      <w:r w:rsidRPr="00513CB3">
        <w:rPr>
          <w:rFonts w:ascii="Arial" w:hAnsi="Arial" w:cs="Arial"/>
          <w:sz w:val="24"/>
          <w:szCs w:val="24"/>
        </w:rPr>
        <w:lastRenderedPageBreak/>
        <w:t>поддержки субъектов малого и среднего предпринимательства, информацией, предусмотренной ст. 19 настоящего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Федерального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от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24.07.2007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1"/>
          <w:sz w:val="24"/>
          <w:szCs w:val="24"/>
        </w:rPr>
        <w:t xml:space="preserve">г. </w:t>
      </w:r>
      <w:r w:rsidRPr="00513CB3">
        <w:rPr>
          <w:rFonts w:ascii="Arial" w:hAnsi="Arial" w:cs="Arial"/>
          <w:sz w:val="24"/>
          <w:szCs w:val="24"/>
        </w:rPr>
        <w:t>№</w:t>
      </w:r>
      <w:r w:rsidRPr="00513CB3">
        <w:rPr>
          <w:rFonts w:ascii="Arial" w:hAnsi="Arial" w:cs="Arial"/>
          <w:spacing w:val="2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209-ФЗ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«О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развитии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 и среднего предпринимательства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Российской Федерации».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11. Информация, указанная в пункте 10 настоящего Положения, </w:t>
      </w:r>
      <w:proofErr w:type="gramStart"/>
      <w:r w:rsidRPr="00513CB3">
        <w:rPr>
          <w:rFonts w:ascii="Arial" w:hAnsi="Arial" w:cs="Arial"/>
          <w:sz w:val="24"/>
          <w:szCs w:val="24"/>
        </w:rPr>
        <w:t>является общедоступной и размещается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в сети «Интернет» на официальном сайте администрации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или созданных официальных сайтах информационной поддержки субъектов малого и среднего предпринимательства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сети «Интернет».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1) создания организаций, образующих инфраструктуру поддержки субъектов малого и среднего предпринимательства и оказывающих </w:t>
      </w:r>
      <w:r w:rsidRPr="00513CB3">
        <w:rPr>
          <w:rFonts w:ascii="Arial" w:hAnsi="Arial" w:cs="Arial"/>
          <w:spacing w:val="-2"/>
          <w:sz w:val="24"/>
          <w:szCs w:val="24"/>
        </w:rPr>
        <w:t>консультационные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услуги субъектам малого 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среднего предпринимательства, </w:t>
      </w:r>
      <w:r w:rsidRPr="00513CB3">
        <w:rPr>
          <w:rFonts w:ascii="Arial" w:hAnsi="Arial" w:cs="Arial"/>
          <w:sz w:val="24"/>
          <w:szCs w:val="24"/>
        </w:rPr>
        <w:t>и обеспечения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деятельности таких организаций;</w:t>
      </w:r>
    </w:p>
    <w:p w:rsidR="00B94DD7" w:rsidRPr="00513CB3" w:rsidRDefault="00B94DD7" w:rsidP="00513CB3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2) компенсации затрат, произведенных и документально подтвержденных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субъектами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 оплату консультационных услуг.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513CB3">
        <w:rPr>
          <w:rFonts w:ascii="Arial" w:hAnsi="Arial" w:cs="Arial"/>
          <w:sz w:val="24"/>
          <w:szCs w:val="24"/>
        </w:rPr>
        <w:t>Консультационная поддержка также может оказываться в виде проведения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предпринимательства;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вопросам организации торговли, общественного питания и бытового обслуживания;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13. Консультационная поддержка субъектов малого и среднего предпринимательства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может оказываться в следующих формах: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- в устной форме 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z w:val="24"/>
          <w:szCs w:val="24"/>
        </w:rPr>
        <w:t xml:space="preserve"> лицам, обратившимся посредством телефонной связи или лично;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- в письменной форме 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w w:val="8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юридическим и физическим лицам по </w:t>
      </w:r>
      <w:r w:rsidRPr="00513CB3">
        <w:rPr>
          <w:rFonts w:ascii="Arial" w:hAnsi="Arial" w:cs="Arial"/>
          <w:spacing w:val="-2"/>
          <w:sz w:val="24"/>
          <w:szCs w:val="24"/>
        </w:rPr>
        <w:t>обращениям.</w:t>
      </w:r>
    </w:p>
    <w:p w:rsidR="00B94DD7" w:rsidRPr="00513CB3" w:rsidRDefault="00B94DD7" w:rsidP="00513C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14. Администрация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поселения, осуществляет ведение реестра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9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образующих</w:t>
      </w:r>
      <w:r w:rsidRPr="00513CB3">
        <w:rPr>
          <w:rFonts w:ascii="Arial" w:hAnsi="Arial" w:cs="Arial"/>
          <w:spacing w:val="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 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w w:val="90"/>
          <w:sz w:val="24"/>
          <w:szCs w:val="24"/>
        </w:rPr>
        <w:t>-</w:t>
      </w:r>
      <w:r w:rsidRPr="00513CB3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район</w:t>
      </w:r>
      <w:r w:rsidR="00CD622D">
        <w:rPr>
          <w:rFonts w:ascii="Arial" w:hAnsi="Arial" w:cs="Arial"/>
          <w:sz w:val="24"/>
          <w:szCs w:val="24"/>
        </w:rPr>
        <w:t>а по форме согласно приложению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 к</w:t>
      </w:r>
      <w:r w:rsidRPr="00513CB3">
        <w:rPr>
          <w:rFonts w:ascii="Arial" w:hAnsi="Arial" w:cs="Arial"/>
          <w:spacing w:val="-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настоящему Положению.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Информация, содержащаяся в реестре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образующих</w:t>
      </w:r>
      <w:r w:rsidRPr="00513CB3">
        <w:rPr>
          <w:rFonts w:ascii="Arial" w:hAnsi="Arial" w:cs="Arial"/>
          <w:spacing w:val="1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pacing w:val="-16"/>
          <w:sz w:val="24"/>
          <w:szCs w:val="24"/>
        </w:rPr>
        <w:t>-</w:t>
      </w:r>
      <w:r w:rsidRPr="00513CB3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513CB3">
        <w:rPr>
          <w:rFonts w:ascii="Arial" w:hAnsi="Arial" w:cs="Arial"/>
          <w:sz w:val="24"/>
          <w:szCs w:val="24"/>
        </w:rPr>
        <w:t>является общедоступной.</w:t>
      </w:r>
    </w:p>
    <w:p w:rsidR="00D42078" w:rsidRDefault="00B94DD7" w:rsidP="00D42078">
      <w:pPr>
        <w:ind w:left="5103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br w:type="page"/>
      </w:r>
      <w:r w:rsidR="00D42078" w:rsidRPr="00E96A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42078">
        <w:rPr>
          <w:rFonts w:ascii="Arial" w:hAnsi="Arial" w:cs="Arial"/>
          <w:sz w:val="24"/>
          <w:szCs w:val="24"/>
        </w:rPr>
        <w:t xml:space="preserve">1 </w:t>
      </w:r>
      <w:r w:rsidR="00D42078" w:rsidRPr="00E96A98">
        <w:rPr>
          <w:rFonts w:ascii="Arial" w:hAnsi="Arial" w:cs="Arial"/>
          <w:sz w:val="24"/>
          <w:szCs w:val="24"/>
        </w:rPr>
        <w:t xml:space="preserve">к </w:t>
      </w:r>
      <w:r w:rsidR="00D42078" w:rsidRPr="00795958">
        <w:rPr>
          <w:rFonts w:ascii="Arial" w:hAnsi="Arial" w:cs="Arial"/>
          <w:sz w:val="24"/>
          <w:szCs w:val="24"/>
        </w:rPr>
        <w:t xml:space="preserve">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D42078" w:rsidRPr="0079595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D42078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ПОРЯДОК</w:t>
      </w:r>
    </w:p>
    <w:p w:rsidR="00B94DD7" w:rsidRPr="00513CB3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рассмотрения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обращений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</w:t>
      </w:r>
      <w:r w:rsidR="00CF6589">
        <w:rPr>
          <w:rFonts w:ascii="Arial" w:hAnsi="Arial" w:cs="Arial"/>
          <w:sz w:val="24"/>
          <w:szCs w:val="24"/>
        </w:rPr>
        <w:t>ательства в администрации поселения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1. Настоящий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Порядок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и среднего предпринимательства в администрации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2188A">
        <w:rPr>
          <w:rFonts w:ascii="Arial" w:hAnsi="Arial" w:cs="Arial"/>
          <w:sz w:val="24"/>
          <w:szCs w:val="24"/>
        </w:rPr>
        <w:t xml:space="preserve"> сельского поселения (далее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Порядок) в рамках поддержки субъектов малого и среднего предпринимательства определяет сроки и </w:t>
      </w:r>
      <w:r w:rsidRPr="0072188A">
        <w:rPr>
          <w:rFonts w:ascii="Arial" w:hAnsi="Arial" w:cs="Arial"/>
          <w:spacing w:val="-2"/>
          <w:sz w:val="24"/>
          <w:szCs w:val="24"/>
        </w:rPr>
        <w:t>последовательность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действий администрации </w:t>
      </w:r>
      <w:proofErr w:type="spellStart"/>
      <w:r w:rsidR="00543506">
        <w:rPr>
          <w:rFonts w:ascii="Arial" w:hAnsi="Arial" w:cs="Arial"/>
          <w:spacing w:val="-2"/>
          <w:sz w:val="24"/>
          <w:szCs w:val="24"/>
        </w:rPr>
        <w:t>Хрещатовского</w:t>
      </w:r>
      <w:proofErr w:type="spellEnd"/>
      <w:r w:rsidRPr="0072188A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  <w:r w:rsidRPr="0072188A"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>-</w:t>
      </w:r>
      <w:r w:rsidRPr="0072188A">
        <w:rPr>
          <w:rFonts w:ascii="Arial" w:hAnsi="Arial" w:cs="Arial"/>
          <w:w w:val="9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администрация).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2. Рассмотрение обращений субъектов малого и среднего предпринимательства осуществляется в соответствии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72188A">
        <w:rPr>
          <w:rFonts w:ascii="Arial" w:hAnsi="Arial" w:cs="Arial"/>
          <w:sz w:val="24"/>
          <w:szCs w:val="24"/>
        </w:rPr>
        <w:t>с</w:t>
      </w:r>
      <w:proofErr w:type="gramEnd"/>
      <w:r w:rsidRPr="0072188A">
        <w:rPr>
          <w:rFonts w:ascii="Arial" w:hAnsi="Arial" w:cs="Arial"/>
          <w:sz w:val="24"/>
          <w:szCs w:val="24"/>
        </w:rPr>
        <w:t>:</w:t>
      </w:r>
    </w:p>
    <w:p w:rsidR="00B94DD7" w:rsidRPr="0072188A" w:rsidRDefault="00B94DD7" w:rsidP="0072188A">
      <w:pPr>
        <w:pStyle w:val="a5"/>
        <w:tabs>
          <w:tab w:val="left" w:pos="1530"/>
          <w:tab w:val="left" w:pos="7138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законом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06.10.2003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года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№ 131-ФЗ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«Об</w:t>
      </w:r>
      <w:r w:rsidRPr="0072188A">
        <w:rPr>
          <w:rFonts w:ascii="Arial" w:hAnsi="Arial" w:cs="Arial"/>
          <w:spacing w:val="4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общих принципах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организации местного самоуправления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Российской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Федерации»;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24.07.2007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209-ФЗ «О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развитии малого и среднего предпринимательства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 02.05.2006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- Уставом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2188A">
        <w:rPr>
          <w:rFonts w:ascii="Arial" w:hAnsi="Arial" w:cs="Arial"/>
          <w:sz w:val="24"/>
          <w:szCs w:val="24"/>
        </w:rPr>
        <w:t xml:space="preserve"> сельского поселения</w:t>
      </w:r>
      <w:r w:rsidR="00CF6589">
        <w:rPr>
          <w:rFonts w:ascii="Arial" w:hAnsi="Arial" w:cs="Arial"/>
          <w:sz w:val="24"/>
          <w:szCs w:val="24"/>
        </w:rPr>
        <w:t>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3. Учет,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регистрация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 среднего предпринимательства осуществляется должност</w:t>
      </w:r>
      <w:r w:rsidR="00CF6589">
        <w:rPr>
          <w:rFonts w:ascii="Arial" w:hAnsi="Arial" w:cs="Arial"/>
          <w:sz w:val="24"/>
          <w:szCs w:val="24"/>
        </w:rPr>
        <w:t>ными лицами администрации поселения</w:t>
      </w:r>
      <w:r w:rsidRPr="0072188A">
        <w:rPr>
          <w:rFonts w:ascii="Arial" w:hAnsi="Arial" w:cs="Arial"/>
          <w:sz w:val="24"/>
          <w:szCs w:val="24"/>
        </w:rPr>
        <w:t xml:space="preserve"> в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 их компетенцией.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В иск</w:t>
      </w:r>
      <w:r w:rsidR="00CF6589">
        <w:rPr>
          <w:rFonts w:ascii="Arial" w:hAnsi="Arial" w:cs="Arial"/>
          <w:sz w:val="24"/>
          <w:szCs w:val="24"/>
        </w:rPr>
        <w:t>лючительных случаях глава поселения</w:t>
      </w:r>
      <w:r w:rsidRPr="0072188A">
        <w:rPr>
          <w:rFonts w:ascii="Arial" w:hAnsi="Arial" w:cs="Arial"/>
          <w:sz w:val="24"/>
          <w:szCs w:val="24"/>
        </w:rPr>
        <w:t xml:space="preserve"> вправе продлить срок 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более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30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дней,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уведомив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продлении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срока его рассмотрения заявителя, направившего обращение.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B94DD7" w:rsidRPr="0072188A" w:rsidRDefault="00D61442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Глава поселения</w:t>
      </w:r>
      <w:r w:rsidR="00B94DD7" w:rsidRPr="0072188A">
        <w:rPr>
          <w:rFonts w:ascii="Arial" w:hAnsi="Arial" w:cs="Arial"/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7. Письменное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обязательном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</w:t>
      </w:r>
      <w:r w:rsidRPr="0072188A">
        <w:rPr>
          <w:rFonts w:ascii="Arial" w:hAnsi="Arial" w:cs="Arial"/>
          <w:sz w:val="24"/>
          <w:szCs w:val="24"/>
        </w:rPr>
        <w:lastRenderedPageBreak/>
        <w:t>территории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4911D7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4911D7">
        <w:rPr>
          <w:rFonts w:ascii="Arial" w:hAnsi="Arial" w:cs="Arial"/>
          <w:sz w:val="24"/>
          <w:szCs w:val="24"/>
        </w:rPr>
        <w:t xml:space="preserve"> сельского поселения</w:t>
      </w:r>
      <w:bookmarkStart w:id="0" w:name="_GoBack"/>
      <w:bookmarkEnd w:id="0"/>
      <w:r w:rsidRPr="0072188A">
        <w:rPr>
          <w:rFonts w:ascii="Arial" w:hAnsi="Arial" w:cs="Arial"/>
          <w:sz w:val="24"/>
          <w:szCs w:val="24"/>
        </w:rPr>
        <w:t>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Style w:val="a4"/>
          <w:rFonts w:ascii="Arial" w:hAnsi="Arial" w:cs="Arial"/>
          <w:spacing w:val="-3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8. Регистрации 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учету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подлежат все</w:t>
      </w:r>
      <w:r w:rsidRPr="0072188A">
        <w:rPr>
          <w:rFonts w:ascii="Arial" w:hAnsi="Arial" w:cs="Arial"/>
          <w:spacing w:val="-1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обращения субъектов малого и среднего предпринимательства, включая и те, которые не соответствуют </w:t>
      </w:r>
      <w:r w:rsidRPr="0072188A">
        <w:rPr>
          <w:rStyle w:val="a4"/>
          <w:rFonts w:ascii="Arial" w:hAnsi="Arial" w:cs="Arial"/>
          <w:spacing w:val="-3"/>
          <w:sz w:val="24"/>
          <w:szCs w:val="24"/>
        </w:rPr>
        <w:t>требованиям, установленным законодательством для письменных обращений.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9. Субъекты малого и среднего предпринимательства при рассмотрении обращения имеют право: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запрашивать информацию о дате и номере регистрации обращения; представлять дополнительные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документы и материалы по рассматриваемому обращению либо обращаться с просьбой об их истребовании; знакомиться с документами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материалами,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касающимися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это не затрагивает права, свободы и законные интересы других лиц </w:t>
      </w:r>
      <w:proofErr w:type="gramStart"/>
      <w:r w:rsidRPr="0072188A">
        <w:rPr>
          <w:rFonts w:ascii="Arial" w:hAnsi="Arial" w:cs="Arial"/>
          <w:sz w:val="24"/>
          <w:szCs w:val="24"/>
        </w:rPr>
        <w:t>и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компетенцию которых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разрешение поставленных 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обращении вопросов; обращаться с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72188A">
        <w:rPr>
          <w:rFonts w:ascii="Arial" w:hAnsi="Arial" w:cs="Arial"/>
          <w:sz w:val="24"/>
          <w:szCs w:val="24"/>
        </w:rPr>
        <w:t xml:space="preserve">Должностные лица администрации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2188A">
        <w:rPr>
          <w:rFonts w:ascii="Arial" w:hAnsi="Arial" w:cs="Arial"/>
          <w:sz w:val="24"/>
          <w:szCs w:val="24"/>
        </w:rPr>
        <w:t xml:space="preserve">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обращение;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запрашивают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для</w:t>
      </w:r>
      <w:r w:rsidRPr="0072188A">
        <w:rPr>
          <w:rFonts w:ascii="Arial" w:hAnsi="Arial" w:cs="Arial"/>
          <w:spacing w:val="8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 обращения, документы и материалы в государственных органах, органах местного самоуправления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иных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должностных лиц,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исключением судов, органов дознания и органов предварительного следствия;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188A">
        <w:rPr>
          <w:rFonts w:ascii="Arial" w:hAnsi="Arial" w:cs="Arial"/>
          <w:sz w:val="24"/>
          <w:szCs w:val="24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 малого и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 предпринимательства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 реализации их права на обращение; принимают меры по разрешению поставленных в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обращениях вопросов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устранению выявленных нарушений;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принимают меры, направленные на восстановление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их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проверяют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исполнение ранее принятых ими решений по обращениям.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w w:val="95"/>
          <w:sz w:val="24"/>
          <w:szCs w:val="24"/>
        </w:rPr>
        <w:t>11. При</w:t>
      </w:r>
      <w:r w:rsidRPr="0072188A">
        <w:rPr>
          <w:rFonts w:ascii="Arial" w:hAnsi="Arial" w:cs="Arial"/>
          <w:spacing w:val="18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рассмотрении</w:t>
      </w:r>
      <w:r w:rsidRPr="0072188A">
        <w:rPr>
          <w:rFonts w:ascii="Arial" w:hAnsi="Arial" w:cs="Arial"/>
          <w:spacing w:val="39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повторных</w:t>
      </w:r>
      <w:r w:rsidRPr="0072188A">
        <w:rPr>
          <w:rFonts w:ascii="Arial" w:hAnsi="Arial" w:cs="Arial"/>
          <w:spacing w:val="33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обращений</w:t>
      </w:r>
      <w:r w:rsidRPr="0072188A">
        <w:rPr>
          <w:rFonts w:ascii="Arial" w:hAnsi="Arial" w:cs="Arial"/>
          <w:spacing w:val="37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выясняются</w:t>
      </w:r>
      <w:r w:rsidRPr="0072188A">
        <w:rPr>
          <w:rFonts w:ascii="Arial" w:hAnsi="Arial" w:cs="Arial"/>
          <w:spacing w:val="36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причины</w:t>
      </w:r>
      <w:r w:rsidRPr="0072188A">
        <w:rPr>
          <w:rFonts w:ascii="Arial" w:hAnsi="Arial" w:cs="Arial"/>
          <w:spacing w:val="25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5"/>
          <w:w w:val="95"/>
          <w:sz w:val="24"/>
          <w:szCs w:val="24"/>
        </w:rPr>
        <w:t xml:space="preserve">их </w:t>
      </w:r>
      <w:r w:rsidRPr="0072188A">
        <w:rPr>
          <w:rFonts w:ascii="Arial" w:hAnsi="Arial" w:cs="Arial"/>
          <w:sz w:val="24"/>
          <w:szCs w:val="24"/>
        </w:rPr>
        <w:t>поступления. В случае установления фактов неполного рассмотрения ранее поставленных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субъектами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предпринимательства,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вопросов, принимаются меры к их всестороннему рассмотрению.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12. Конечным результатом исполнения рассмотрения обращений субъектов малого и среднего предпринимательства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является: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направление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заявителю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ответа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существу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поставленных в </w:t>
      </w:r>
      <w:r w:rsidRPr="0072188A">
        <w:rPr>
          <w:rFonts w:ascii="Arial" w:hAnsi="Arial" w:cs="Arial"/>
          <w:sz w:val="24"/>
          <w:szCs w:val="24"/>
        </w:rPr>
        <w:lastRenderedPageBreak/>
        <w:t xml:space="preserve">обращении вопросов; </w:t>
      </w:r>
      <w:proofErr w:type="gramStart"/>
      <w:r w:rsidRPr="0072188A">
        <w:rPr>
          <w:rFonts w:ascii="Arial" w:hAnsi="Arial" w:cs="Arial"/>
          <w:sz w:val="24"/>
          <w:szCs w:val="24"/>
        </w:rPr>
        <w:t>направление письменного обращения, содержащего вопросы, решение которых не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компетенцию администрации </w:t>
      </w:r>
      <w:r w:rsidR="00A265B9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когда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текст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поддается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прочтению,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 обращение не дается, и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</w:t>
      </w:r>
      <w:r w:rsidRPr="0072188A">
        <w:rPr>
          <w:rFonts w:ascii="Arial" w:hAnsi="Arial" w:cs="Arial"/>
          <w:spacing w:val="2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 сообщается заявителю.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13. Обращения субъектов малого и среднего предпринимательства считаются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разрешенными,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все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поставленные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них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вопросы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рассмотрены, </w:t>
      </w:r>
      <w:proofErr w:type="gramStart"/>
      <w:r w:rsidRPr="0072188A">
        <w:rPr>
          <w:rFonts w:ascii="Arial" w:hAnsi="Arial" w:cs="Arial"/>
          <w:sz w:val="24"/>
          <w:szCs w:val="24"/>
        </w:rPr>
        <w:t>приняты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 меры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заявителям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даны</w:t>
      </w:r>
      <w:proofErr w:type="gramEnd"/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письменные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мотивированные </w:t>
      </w:r>
      <w:r w:rsidRPr="0072188A">
        <w:rPr>
          <w:rFonts w:ascii="Arial" w:hAnsi="Arial" w:cs="Arial"/>
          <w:spacing w:val="-2"/>
          <w:sz w:val="24"/>
          <w:szCs w:val="24"/>
        </w:rPr>
        <w:t>ответы.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pacing w:val="-2"/>
          <w:sz w:val="24"/>
          <w:szCs w:val="24"/>
        </w:rPr>
        <w:t>14. Обращение заявителя не подлежит рассмотрению, если: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почтовый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адрес,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которому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быть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направлен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государственный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 в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 текст письменного обращения не поддается прочтению;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федеральным законом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тайну;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обращении обжалуется судебный </w:t>
      </w:r>
      <w:r w:rsidRPr="0072188A">
        <w:rPr>
          <w:rFonts w:ascii="Arial" w:hAnsi="Arial" w:cs="Arial"/>
          <w:spacing w:val="-4"/>
          <w:sz w:val="24"/>
          <w:szCs w:val="24"/>
        </w:rPr>
        <w:t>акт;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 заявителя поступило заявление о прекращении рассмотрения обращения; в период рассмотрения обращения поступило официальное сообщение о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ликвидации юридического лица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15. Обращение з</w:t>
      </w:r>
      <w:r w:rsidR="00E06CBE">
        <w:rPr>
          <w:rFonts w:ascii="Arial" w:hAnsi="Arial" w:cs="Arial"/>
          <w:sz w:val="24"/>
          <w:szCs w:val="24"/>
        </w:rPr>
        <w:t>аявителя по решению главы поселения</w:t>
      </w:r>
      <w:r w:rsidRPr="0072188A">
        <w:rPr>
          <w:rFonts w:ascii="Arial" w:hAnsi="Arial" w:cs="Arial"/>
          <w:sz w:val="24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E06CBE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один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тот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же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местного самоуправления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72188A">
        <w:rPr>
          <w:rFonts w:ascii="Arial" w:hAnsi="Arial" w:cs="Arial"/>
          <w:sz w:val="24"/>
          <w:szCs w:val="24"/>
        </w:rPr>
        <w:t>фактов о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18. После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регистрации ответ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отправляется заявителю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самостоятельно должностными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лицами, рассматривающими обращение.</w:t>
      </w:r>
    </w:p>
    <w:p w:rsidR="00B94DD7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3BB2">
        <w:rPr>
          <w:rFonts w:ascii="Arial" w:hAnsi="Arial" w:cs="Arial"/>
          <w:sz w:val="24"/>
          <w:szCs w:val="24"/>
        </w:rPr>
        <w:t>19. Субъекты малого и среднего предпринимательства вправе обращаться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 xml:space="preserve">с </w:t>
      </w:r>
      <w:r w:rsidRPr="00723BB2">
        <w:rPr>
          <w:rFonts w:ascii="Arial" w:hAnsi="Arial" w:cs="Arial"/>
          <w:sz w:val="24"/>
          <w:szCs w:val="24"/>
        </w:rPr>
        <w:lastRenderedPageBreak/>
        <w:t>жалобой</w:t>
      </w:r>
      <w:r w:rsidRPr="00723BB2">
        <w:rPr>
          <w:rFonts w:ascii="Arial" w:hAnsi="Arial" w:cs="Arial"/>
          <w:spacing w:val="2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на принятое</w:t>
      </w:r>
      <w:r w:rsidRPr="00723BB2">
        <w:rPr>
          <w:rFonts w:ascii="Arial" w:hAnsi="Arial" w:cs="Arial"/>
          <w:spacing w:val="2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по обращению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решение</w:t>
      </w:r>
      <w:r w:rsidRPr="00723BB2">
        <w:rPr>
          <w:rFonts w:ascii="Arial" w:hAnsi="Arial" w:cs="Arial"/>
          <w:spacing w:val="23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или на действие (бездействие)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связи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рассмотрением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обращения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административном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 xml:space="preserve">(или) судебном порядке в соответствии с законодательством Российской </w:t>
      </w:r>
      <w:r w:rsidRPr="00723BB2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B94DD7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</w:p>
    <w:p w:rsidR="001D5EBF" w:rsidRPr="00723BB2" w:rsidRDefault="001D5EBF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  <w:sectPr w:rsidR="001D5EBF" w:rsidRPr="00723BB2" w:rsidSect="00B44E95">
          <w:headerReference w:type="default" r:id="rId9"/>
          <w:type w:val="nextColumn"/>
          <w:pgSz w:w="11900" w:h="16840"/>
          <w:pgMar w:top="2268" w:right="567" w:bottom="567" w:left="1701" w:header="0" w:footer="0" w:gutter="0"/>
          <w:cols w:space="720"/>
          <w:docGrid w:linePitch="299"/>
        </w:sectPr>
      </w:pPr>
    </w:p>
    <w:p w:rsidR="00BB54F5" w:rsidRDefault="00BB54F5" w:rsidP="00BB54F5">
      <w:pPr>
        <w:pStyle w:val="a3"/>
        <w:kinsoku w:val="0"/>
        <w:overflowPunct w:val="0"/>
        <w:spacing w:before="89"/>
        <w:ind w:left="10206" w:right="-45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Приложение 2</w:t>
      </w:r>
      <w:r w:rsidRPr="00C33DD0">
        <w:rPr>
          <w:rFonts w:ascii="Arial" w:hAnsi="Arial" w:cs="Arial"/>
          <w:spacing w:val="-2"/>
          <w:sz w:val="24"/>
          <w:szCs w:val="24"/>
        </w:rPr>
        <w:t xml:space="preserve"> 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543506">
        <w:rPr>
          <w:rFonts w:ascii="Arial" w:hAnsi="Arial" w:cs="Arial"/>
          <w:spacing w:val="-2"/>
          <w:sz w:val="24"/>
          <w:szCs w:val="24"/>
        </w:rPr>
        <w:t>Хрещатовского</w:t>
      </w:r>
      <w:proofErr w:type="spellEnd"/>
      <w:r w:rsidRPr="00C33DD0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p w:rsidR="00B94DD7" w:rsidRPr="00513CB3" w:rsidRDefault="00B94DD7" w:rsidP="00513CB3">
      <w:pPr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Реестр субъектов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организаций, образующих инфраструктуру поддержки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получателей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поддержки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территории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543506">
        <w:rPr>
          <w:rFonts w:ascii="Arial" w:hAnsi="Arial" w:cs="Arial"/>
          <w:spacing w:val="-2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tbl>
      <w:tblPr>
        <w:tblW w:w="15599" w:type="dxa"/>
        <w:tblInd w:w="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560"/>
        <w:gridCol w:w="2539"/>
        <w:gridCol w:w="2088"/>
        <w:gridCol w:w="1315"/>
        <w:gridCol w:w="1373"/>
        <w:gridCol w:w="1291"/>
        <w:gridCol w:w="1281"/>
        <w:gridCol w:w="2870"/>
      </w:tblGrid>
      <w:tr w:rsidR="00B94DD7" w:rsidRPr="00513CB3" w:rsidTr="00BB54F5">
        <w:trPr>
          <w:trHeight w:val="911"/>
        </w:trPr>
        <w:tc>
          <w:tcPr>
            <w:tcW w:w="1282" w:type="dxa"/>
            <w:vMerge w:val="restart"/>
          </w:tcPr>
          <w:p w:rsidR="00B94DD7" w:rsidRPr="00513CB3" w:rsidRDefault="00B94DD7" w:rsidP="00EA38AA">
            <w:pPr>
              <w:pStyle w:val="TableParagraph"/>
              <w:ind w:left="190" w:right="43" w:hanging="70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реестров </w:t>
            </w:r>
            <w:proofErr w:type="gramStart"/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>ой</w:t>
            </w:r>
            <w:proofErr w:type="gramEnd"/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513CB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сведений </w:t>
            </w:r>
            <w:r w:rsidRPr="00513CB3">
              <w:rPr>
                <w:rFonts w:ascii="Arial" w:hAnsi="Arial" w:cs="Arial"/>
                <w:sz w:val="24"/>
                <w:szCs w:val="24"/>
              </w:rPr>
              <w:t>в реестр</w:t>
            </w:r>
          </w:p>
        </w:tc>
        <w:tc>
          <w:tcPr>
            <w:tcW w:w="1560" w:type="dxa"/>
            <w:vMerge w:val="restart"/>
          </w:tcPr>
          <w:p w:rsidR="00B94DD7" w:rsidRPr="00513CB3" w:rsidRDefault="00B94DD7" w:rsidP="00EA38AA">
            <w:pPr>
              <w:pStyle w:val="TableParagraph"/>
              <w:ind w:left="121" w:right="44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Основание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для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(исключения)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сведения в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реестр</w:t>
            </w:r>
          </w:p>
        </w:tc>
        <w:tc>
          <w:tcPr>
            <w:tcW w:w="4627" w:type="dxa"/>
            <w:gridSpan w:val="2"/>
          </w:tcPr>
          <w:p w:rsidR="00B94DD7" w:rsidRPr="00513CB3" w:rsidRDefault="00B94DD7" w:rsidP="00EA38AA">
            <w:pPr>
              <w:pStyle w:val="TableParagraph"/>
              <w:ind w:left="338" w:right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субъекте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среднего предпринимательства, - получателей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5260" w:type="dxa"/>
            <w:gridSpan w:val="4"/>
          </w:tcPr>
          <w:p w:rsidR="00B94DD7" w:rsidRPr="00513CB3" w:rsidRDefault="00B94DD7" w:rsidP="00EA38AA">
            <w:pPr>
              <w:pStyle w:val="TableParagraph"/>
              <w:ind w:left="584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предоставленной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поддержке</w:t>
            </w:r>
          </w:p>
        </w:tc>
        <w:tc>
          <w:tcPr>
            <w:tcW w:w="2870" w:type="dxa"/>
            <w:vMerge w:val="restart"/>
          </w:tcPr>
          <w:p w:rsidR="00B94DD7" w:rsidRPr="00513CB3" w:rsidRDefault="00B94DD7" w:rsidP="00EA38AA">
            <w:pPr>
              <w:pStyle w:val="TableParagraph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 xml:space="preserve">Информация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нарушении</w:t>
            </w:r>
            <w:r w:rsidRPr="00513CB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порядка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условий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предоставления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поддержки (если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меется), в </w:t>
            </w:r>
            <w:proofErr w:type="spellStart"/>
            <w:r w:rsidRPr="00513CB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13CB3">
              <w:rPr>
                <w:rFonts w:ascii="Arial" w:hAnsi="Arial" w:cs="Arial"/>
                <w:sz w:val="24"/>
                <w:szCs w:val="24"/>
              </w:rPr>
              <w:t xml:space="preserve">.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нецелевом использовании</w:t>
            </w:r>
            <w:r w:rsidRPr="00513CB3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средств</w:t>
            </w:r>
          </w:p>
        </w:tc>
      </w:tr>
      <w:tr w:rsidR="00B94DD7" w:rsidRPr="00513CB3" w:rsidTr="00BB54F5">
        <w:trPr>
          <w:trHeight w:val="2380"/>
        </w:trPr>
        <w:tc>
          <w:tcPr>
            <w:tcW w:w="1282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EA38AA">
            <w:pPr>
              <w:pStyle w:val="TableParagraph"/>
              <w:tabs>
                <w:tab w:val="left" w:pos="1963"/>
                <w:tab w:val="left" w:pos="2021"/>
              </w:tabs>
              <w:ind w:left="126" w:right="21" w:firstLine="1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Наименование юридического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лица </w:t>
            </w:r>
            <w:r w:rsidRPr="00513CB3">
              <w:rPr>
                <w:rFonts w:ascii="Arial" w:hAnsi="Arial" w:cs="Arial"/>
                <w:sz w:val="24"/>
                <w:szCs w:val="24"/>
              </w:rPr>
              <w:t>или</w:t>
            </w:r>
            <w:r w:rsidRPr="00513CB3">
              <w:rPr>
                <w:rFonts w:ascii="Arial" w:hAnsi="Arial" w:cs="Arial"/>
                <w:spacing w:val="6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513CB3">
              <w:rPr>
                <w:rFonts w:ascii="Arial" w:hAnsi="Arial" w:cs="Arial"/>
                <w:spacing w:val="76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имя</w:t>
            </w:r>
            <w:r w:rsidRPr="00513CB3">
              <w:rPr>
                <w:rFonts w:ascii="Arial" w:hAnsi="Arial" w:cs="Arial"/>
                <w:spacing w:val="69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отчество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(если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имеется) индивидуального предпринимателя,</w:t>
            </w:r>
          </w:p>
        </w:tc>
        <w:tc>
          <w:tcPr>
            <w:tcW w:w="2088" w:type="dxa"/>
          </w:tcPr>
          <w:p w:rsidR="00B94DD7" w:rsidRPr="00513CB3" w:rsidRDefault="00B94DD7" w:rsidP="00EA38AA">
            <w:pPr>
              <w:pStyle w:val="TableParagraph"/>
              <w:ind w:left="179" w:right="90"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Идентификацион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ный 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налогоплательщи</w:t>
            </w:r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>ка</w:t>
            </w:r>
          </w:p>
        </w:tc>
        <w:tc>
          <w:tcPr>
            <w:tcW w:w="1315" w:type="dxa"/>
          </w:tcPr>
          <w:p w:rsidR="00B94DD7" w:rsidRPr="00513CB3" w:rsidRDefault="00B94DD7" w:rsidP="00EA38AA">
            <w:pPr>
              <w:pStyle w:val="TableParagraph"/>
              <w:ind w:left="84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5"/>
                <w:sz w:val="24"/>
                <w:szCs w:val="24"/>
              </w:rPr>
              <w:t xml:space="preserve">Вид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1373" w:type="dxa"/>
          </w:tcPr>
          <w:p w:rsidR="00B94DD7" w:rsidRPr="00513CB3" w:rsidRDefault="00B94DD7" w:rsidP="00EA38AA">
            <w:pPr>
              <w:pStyle w:val="TableParagraph"/>
              <w:ind w:left="123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Форма поддержки</w:t>
            </w:r>
          </w:p>
        </w:tc>
        <w:tc>
          <w:tcPr>
            <w:tcW w:w="1291" w:type="dxa"/>
          </w:tcPr>
          <w:p w:rsidR="00B94DD7" w:rsidRPr="00513CB3" w:rsidRDefault="00B94DD7" w:rsidP="00EA38AA">
            <w:pPr>
              <w:pStyle w:val="TableParagraph"/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Размер поддержки</w:t>
            </w:r>
          </w:p>
        </w:tc>
        <w:tc>
          <w:tcPr>
            <w:tcW w:w="1281" w:type="dxa"/>
          </w:tcPr>
          <w:p w:rsidR="00B94DD7" w:rsidRPr="00513CB3" w:rsidRDefault="00B94DD7" w:rsidP="00EA38AA">
            <w:pPr>
              <w:pStyle w:val="TableParagraph"/>
              <w:ind w:left="122" w:right="24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Срок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оказания </w:t>
            </w:r>
            <w:proofErr w:type="spellStart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дд</w:t>
            </w:r>
            <w:proofErr w:type="gramStart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ep</w:t>
            </w:r>
            <w:proofErr w:type="gramEnd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жки</w:t>
            </w:r>
            <w:proofErr w:type="spellEnd"/>
          </w:p>
        </w:tc>
        <w:tc>
          <w:tcPr>
            <w:tcW w:w="2870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723BB2" w:rsidTr="00BB54F5">
        <w:trPr>
          <w:trHeight w:val="354"/>
        </w:trPr>
        <w:tc>
          <w:tcPr>
            <w:tcW w:w="1282" w:type="dxa"/>
            <w:vAlign w:val="center"/>
          </w:tcPr>
          <w:p w:rsidR="00B94DD7" w:rsidRPr="00723BB2" w:rsidRDefault="00B94DD7" w:rsidP="00723BB2">
            <w:pPr>
              <w:pStyle w:val="TableParagraph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86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</w:tc>
        <w:tc>
          <w:tcPr>
            <w:tcW w:w="2539" w:type="dxa"/>
            <w:vAlign w:val="center"/>
          </w:tcPr>
          <w:p w:rsidR="00B94DD7" w:rsidRPr="00723BB2" w:rsidRDefault="00B94DD7" w:rsidP="00723BB2">
            <w:pPr>
              <w:pStyle w:val="TableParagraph"/>
              <w:ind w:left="1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B94DD7" w:rsidRPr="00723BB2" w:rsidRDefault="00B94DD7" w:rsidP="00723BB2">
            <w:pPr>
              <w:pStyle w:val="TableParagraph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6"/>
                <w:sz w:val="24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3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B94DD7" w:rsidRPr="00723BB2" w:rsidRDefault="00B94DD7" w:rsidP="00723BB2">
            <w:pPr>
              <w:pStyle w:val="TableParagraph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w w:val="104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B94DD7" w:rsidRPr="00723BB2" w:rsidRDefault="00B94DD7" w:rsidP="00723BB2">
            <w:pPr>
              <w:pStyle w:val="TableParagraph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0"/>
                <w:sz w:val="24"/>
                <w:szCs w:val="24"/>
              </w:rPr>
              <w:t>7</w:t>
            </w:r>
          </w:p>
        </w:tc>
        <w:tc>
          <w:tcPr>
            <w:tcW w:w="1281" w:type="dxa"/>
            <w:vAlign w:val="center"/>
          </w:tcPr>
          <w:p w:rsidR="00B94DD7" w:rsidRPr="00723BB2" w:rsidRDefault="00B94DD7" w:rsidP="00723BB2">
            <w:pPr>
              <w:pStyle w:val="TableParagraph"/>
              <w:ind w:left="6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70" w:type="dxa"/>
            <w:vAlign w:val="center"/>
          </w:tcPr>
          <w:p w:rsidR="00B94DD7" w:rsidRPr="00723BB2" w:rsidRDefault="00B94DD7" w:rsidP="00723BB2">
            <w:pPr>
              <w:pStyle w:val="TableParagraph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sz w:val="24"/>
                <w:szCs w:val="24"/>
              </w:rPr>
              <w:t>9</w:t>
            </w:r>
          </w:p>
        </w:tc>
      </w:tr>
      <w:tr w:rsidR="00B94DD7" w:rsidRPr="00513CB3" w:rsidTr="00BB54F5">
        <w:trPr>
          <w:trHeight w:val="565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513CB3" w:rsidTr="00BB54F5">
        <w:trPr>
          <w:trHeight w:val="561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DD7" w:rsidRDefault="00B94DD7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pacing w:val="-29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Исполнитель</w:t>
      </w:r>
      <w:r w:rsidRPr="00513CB3">
        <w:rPr>
          <w:rFonts w:ascii="Arial" w:hAnsi="Arial" w:cs="Arial"/>
          <w:spacing w:val="-29"/>
          <w:sz w:val="24"/>
          <w:szCs w:val="24"/>
        </w:rPr>
        <w:t xml:space="preserve"> ____________________________</w:t>
      </w:r>
    </w:p>
    <w:p w:rsidR="00266A8A" w:rsidRDefault="00266A8A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pacing w:val="-29"/>
          <w:sz w:val="24"/>
          <w:szCs w:val="24"/>
        </w:rPr>
      </w:pPr>
    </w:p>
    <w:p w:rsidR="00266A8A" w:rsidRDefault="00266A8A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pacing w:val="-29"/>
          <w:sz w:val="24"/>
          <w:szCs w:val="24"/>
        </w:rPr>
      </w:pPr>
    </w:p>
    <w:p w:rsidR="00266A8A" w:rsidRDefault="00266A8A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pacing w:val="-29"/>
          <w:sz w:val="24"/>
          <w:szCs w:val="24"/>
        </w:rPr>
      </w:pPr>
    </w:p>
    <w:p w:rsidR="00266A8A" w:rsidRDefault="00266A8A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pacing w:val="-29"/>
          <w:sz w:val="24"/>
          <w:szCs w:val="24"/>
        </w:rPr>
      </w:pPr>
    </w:p>
    <w:p w:rsidR="00266A8A" w:rsidRDefault="00266A8A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pacing w:val="-29"/>
          <w:sz w:val="24"/>
          <w:szCs w:val="24"/>
        </w:rPr>
      </w:pPr>
    </w:p>
    <w:p w:rsidR="00266A8A" w:rsidRDefault="00266A8A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pacing w:val="-29"/>
          <w:sz w:val="24"/>
          <w:szCs w:val="24"/>
        </w:rPr>
      </w:pPr>
    </w:p>
    <w:p w:rsidR="00266A8A" w:rsidRDefault="00266A8A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pacing w:val="-29"/>
          <w:sz w:val="24"/>
          <w:szCs w:val="24"/>
        </w:rPr>
      </w:pPr>
    </w:p>
    <w:p w:rsidR="00266A8A" w:rsidRDefault="00266A8A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pacing w:val="-29"/>
          <w:sz w:val="24"/>
          <w:szCs w:val="24"/>
        </w:rPr>
      </w:pPr>
    </w:p>
    <w:p w:rsidR="00266A8A" w:rsidRDefault="00266A8A" w:rsidP="00266A8A">
      <w:pPr>
        <w:ind w:firstLine="709"/>
        <w:jc w:val="both"/>
        <w:rPr>
          <w:rFonts w:ascii="Arial" w:eastAsia="Arial" w:hAnsi="Arial" w:cs="Arial"/>
          <w:caps/>
        </w:rPr>
      </w:pPr>
    </w:p>
    <w:p w:rsidR="00266A8A" w:rsidRDefault="00266A8A" w:rsidP="00266A8A">
      <w:pPr>
        <w:ind w:firstLine="709"/>
        <w:jc w:val="center"/>
        <w:rPr>
          <w:rFonts w:ascii="Arial" w:eastAsia="Arial" w:hAnsi="Arial" w:cs="Arial"/>
          <w:caps/>
        </w:rPr>
        <w:sectPr w:rsidR="00266A8A" w:rsidSect="00513CB3">
          <w:pgSz w:w="16840" w:h="11900" w:orient="landscape"/>
          <w:pgMar w:top="1701" w:right="1134" w:bottom="567" w:left="567" w:header="0" w:footer="0" w:gutter="0"/>
          <w:cols w:space="720"/>
        </w:sectPr>
      </w:pPr>
    </w:p>
    <w:p w:rsidR="00266A8A" w:rsidRDefault="00266A8A" w:rsidP="00266A8A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lastRenderedPageBreak/>
        <w:t>АДМИНИСТРАЦИЯ</w:t>
      </w:r>
    </w:p>
    <w:p w:rsidR="00266A8A" w:rsidRDefault="00266A8A" w:rsidP="00266A8A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 СЕЛЬСКОГО ПОСЕЛЕНИЯ</w:t>
      </w:r>
    </w:p>
    <w:p w:rsidR="00266A8A" w:rsidRDefault="00266A8A" w:rsidP="00266A8A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266A8A" w:rsidRDefault="00266A8A" w:rsidP="00266A8A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266A8A" w:rsidRDefault="00266A8A" w:rsidP="00266A8A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25 июля 2022 г. № 30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с</w:t>
      </w:r>
      <w:proofErr w:type="gramStart"/>
      <w:r>
        <w:rPr>
          <w:rFonts w:ascii="Arial" w:eastAsia="Calibri" w:hAnsi="Arial" w:cs="Arial"/>
        </w:rPr>
        <w:t>.Х</w:t>
      </w:r>
      <w:proofErr w:type="gramEnd"/>
      <w:r>
        <w:rPr>
          <w:rFonts w:ascii="Arial" w:eastAsia="Calibri" w:hAnsi="Arial" w:cs="Arial"/>
        </w:rPr>
        <w:t>рещатое</w:t>
      </w:r>
      <w:proofErr w:type="spellEnd"/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</w:p>
    <w:p w:rsidR="00266A8A" w:rsidRDefault="00266A8A" w:rsidP="00266A8A">
      <w:pPr>
        <w:ind w:left="709" w:right="-1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14.03.2016 г. № 23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редакции от 05.07.2016 г. № 65, от 31.05.2019 г. № 50, от 14.06.2022 г. № 21)</w:t>
      </w:r>
      <w:proofErr w:type="gramEnd"/>
    </w:p>
    <w:p w:rsidR="00266A8A" w:rsidRDefault="00266A8A" w:rsidP="00266A8A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266A8A" w:rsidRDefault="00266A8A" w:rsidP="00266A8A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от 14.03.2016 г. № 23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редакции от 05.07.2016 г. № 65,</w:t>
      </w:r>
      <w:r>
        <w:t xml:space="preserve"> </w:t>
      </w:r>
      <w:r>
        <w:rPr>
          <w:rFonts w:ascii="Arial" w:hAnsi="Arial" w:cs="Arial"/>
        </w:rPr>
        <w:t xml:space="preserve">от 31.05.2019 г. № 50, от 14.06.2022 г. № 21) </w:t>
      </w:r>
      <w:r>
        <w:rPr>
          <w:rFonts w:ascii="Arial" w:eastAsia="Calibri" w:hAnsi="Arial" w:cs="Arial"/>
        </w:rPr>
        <w:t>следующие изменения:</w:t>
      </w:r>
      <w:proofErr w:type="gramEnd"/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 В административном регламенте: 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1.1.1. Пункт 1.1.2. раздела 1 дополнить подпунктом 5) следующего содержания: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«5) в целях возведения некапитальных строений, сооружений, предназначенных для осуществления </w:t>
      </w:r>
      <w:proofErr w:type="gramStart"/>
      <w:r>
        <w:rPr>
          <w:rFonts w:ascii="Arial" w:eastAsia="Calibri" w:hAnsi="Arial" w:cs="Arial"/>
        </w:rPr>
        <w:t>товарной</w:t>
      </w:r>
      <w:proofErr w:type="gram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аквакультуры</w:t>
      </w:r>
      <w:proofErr w:type="spellEnd"/>
      <w:r>
        <w:rPr>
          <w:rFonts w:ascii="Arial" w:eastAsia="Calibri" w:hAnsi="Arial" w:cs="Arial"/>
        </w:rPr>
        <w:t xml:space="preserve"> (товарного рыбоводства), на срок действия договора пользования рыбоводным участком.».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1.1.2. В пункте 2.6.1.1. раздела 2 после одиннадцатого абзаца дополнить абзацем следующего содержания: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«з)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>
        <w:rPr>
          <w:rFonts w:ascii="Arial" w:eastAsia="Calibri" w:hAnsi="Arial" w:cs="Arial"/>
        </w:rPr>
        <w:t xml:space="preserve"> </w:t>
      </w:r>
      <w:proofErr w:type="gramStart"/>
      <w:r>
        <w:rPr>
          <w:rFonts w:ascii="Arial" w:eastAsia="Calibri" w:hAnsi="Arial" w:cs="Arial"/>
        </w:rPr>
        <w:t>23 Лесного кодекса Российской Федерации), в отношении которых подано заявление, - в случае такой необходимости.».</w:t>
      </w:r>
      <w:proofErr w:type="gramEnd"/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1.1.3. В абзаце восемнадцать пункта 2.6.1.1. слова «государственного кадастра недвижимости» заменить словами «Единого государственного реестра недвижимости».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1.1.4. В абзаце девятнадцать пункта 2.6.1.2. слова «государственного кадастра недвижимости» заменить словами «Единого государственного реестра недвижимости».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1.1.5. Абзац двадцать пункта 2.6.1.2 раздела 2 дополнить словами «(если права не зарегистрированы в Едином государственном реестре недвижимости)».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1.1.6. Абзац два подпункта 2.6.2.1 раздела 2 изложить в следующей редакции: 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«а) выписка из Единого государственного реестра недвижимости</w:t>
      </w:r>
      <w:proofErr w:type="gramStart"/>
      <w:r>
        <w:rPr>
          <w:rFonts w:ascii="Arial" w:eastAsia="Calibri" w:hAnsi="Arial" w:cs="Arial"/>
        </w:rPr>
        <w:t>;»</w:t>
      </w:r>
      <w:proofErr w:type="gramEnd"/>
      <w:r>
        <w:rPr>
          <w:rFonts w:ascii="Arial" w:eastAsia="Calibri" w:hAnsi="Arial" w:cs="Arial"/>
        </w:rPr>
        <w:t>.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1.1.7. Абзац два подпункта 2.6.2.2 раздела 2 изложить в следующей редакции: 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«а) выписка из Единого государственного реестра недвижимости;».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1.1.8. Пункт 3.3.2. раздела 3 изложить в следующей редакции: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«3.3.2. Специалист, ответственный за предоставление муниципальной услуги, в срок, не превышающий пять календарных дней </w:t>
      </w:r>
      <w:proofErr w:type="gramStart"/>
      <w:r>
        <w:rPr>
          <w:rFonts w:ascii="Arial" w:eastAsia="Calibri" w:hAnsi="Arial" w:cs="Arial"/>
        </w:rPr>
        <w:t>с даты подачи</w:t>
      </w:r>
      <w:proofErr w:type="gramEnd"/>
      <w:r>
        <w:rPr>
          <w:rFonts w:ascii="Arial" w:eastAsia="Calibri" w:hAnsi="Arial" w:cs="Arial"/>
        </w:rPr>
        <w:t xml:space="preserve"> заявления, запрашивает документы путем направления межведомственных запросов: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 в Управление Федеральной службы государственной регистрации, кадастра и картографии по Воронежской области в электронной форме с целью получения выписок из Единого государственного реестра недвижимости;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2) в Федеральное агентство по недропользованию, Департамент по недропользованию по Центральному федеральному округу, Департамент природных ресурсов и экологии Воронежской области с целью получения копии лицензии, удостоверяющей право проведения работ по геологическому изучению недр;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3) в иные органы государственной власти, органы местного самоуправления, уполномоченные в соответствующей сфере, для получения документов, подтверждающих основания для использования земель или земельного участка в целях, указанных в пункте 1.1.2. настоящего административного регламента</w:t>
      </w:r>
      <w:proofErr w:type="gramStart"/>
      <w:r>
        <w:rPr>
          <w:rFonts w:ascii="Arial" w:eastAsia="Calibri" w:hAnsi="Arial" w:cs="Arial"/>
        </w:rPr>
        <w:t>.».</w:t>
      </w:r>
      <w:proofErr w:type="gramEnd"/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1.1.9. В пункте 3.6. раздела 3 в абзаце третьем слова «филиалом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картографии» заменить словами «управлением Федеральной службы государственной регистрации, кадастра и картографии (</w:t>
      </w:r>
      <w:proofErr w:type="spellStart"/>
      <w:r>
        <w:rPr>
          <w:rFonts w:ascii="Arial" w:eastAsia="Calibri" w:hAnsi="Arial" w:cs="Arial"/>
        </w:rPr>
        <w:t>Росреестр</w:t>
      </w:r>
      <w:proofErr w:type="spellEnd"/>
      <w:r>
        <w:rPr>
          <w:rFonts w:ascii="Arial" w:eastAsia="Calibri" w:hAnsi="Arial" w:cs="Arial"/>
        </w:rPr>
        <w:t>)».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1.1.10. В пункте 5.7. раздела 5 после четвертого абзаца дополнить абзацем следующего содержания:</w:t>
      </w:r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«4) если обжалуемые действия являются правомерными</w:t>
      </w:r>
      <w:proofErr w:type="gramStart"/>
      <w:r>
        <w:rPr>
          <w:rFonts w:ascii="Arial" w:eastAsia="Calibri" w:hAnsi="Arial" w:cs="Arial"/>
        </w:rPr>
        <w:t>.».</w:t>
      </w:r>
      <w:proofErr w:type="gramEnd"/>
    </w:p>
    <w:p w:rsidR="00266A8A" w:rsidRDefault="00266A8A" w:rsidP="00266A8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1.2. Приложение № 1 к административному регламенту изложить в новой редакции согласно приложению, к настоящему постановлению.</w:t>
      </w:r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района.</w:t>
      </w:r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исполнения настоящего постановления возлагаю на себя.</w:t>
      </w: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32"/>
        <w:gridCol w:w="2409"/>
      </w:tblGrid>
      <w:tr w:rsidR="00266A8A" w:rsidTr="00266A8A">
        <w:tc>
          <w:tcPr>
            <w:tcW w:w="5098" w:type="dxa"/>
            <w:hideMark/>
          </w:tcPr>
          <w:p w:rsidR="00266A8A" w:rsidRDefault="00266A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32" w:type="dxa"/>
          </w:tcPr>
          <w:p w:rsidR="00266A8A" w:rsidRDefault="00266A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266A8A" w:rsidRDefault="00266A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:rsidR="00266A8A" w:rsidRDefault="00266A8A" w:rsidP="00266A8A">
      <w:pPr>
        <w:ind w:firstLine="709"/>
        <w:jc w:val="both"/>
        <w:rPr>
          <w:rFonts w:ascii="Arial" w:hAnsi="Arial" w:cs="Arial"/>
        </w:rPr>
      </w:pPr>
    </w:p>
    <w:p w:rsidR="00266A8A" w:rsidRDefault="00266A8A" w:rsidP="00266A8A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66A8A" w:rsidRDefault="00266A8A" w:rsidP="00266A8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от 26.07.2022 г. № 56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ФОРМА ЗАЯВЛЕНИЯ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администрацию </w:t>
      </w:r>
      <w:proofErr w:type="spellStart"/>
      <w:r>
        <w:rPr>
          <w:rFonts w:ascii="Arial" w:hAnsi="Arial" w:cs="Arial"/>
          <w:color w:val="000000"/>
        </w:rPr>
        <w:t>Хрещатовского</w:t>
      </w:r>
      <w:proofErr w:type="spellEnd"/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физических лиц: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(Ф.И.О.)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(адрес места жительства)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(реквизиты документа, удостоверяющего личность)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(реквизиты документа, подтверждающего полномочия представителя заявителя)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(почтовый адрес, адрес электронной почты, номер телефона для связи)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юридических лиц: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(полное наименование юридического лица)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(местонахождение юридического лица)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(сведения о государственной регистрации в ЕГРЮЛ)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(ИНН)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(реквизиты документа, подтверждающего полномочия представителя заявителя)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266A8A" w:rsidRDefault="00266A8A" w:rsidP="00266A8A">
      <w:pPr>
        <w:ind w:left="48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(почтовый адрес, адрес электронной почты, номер телефона для связи)</w:t>
      </w:r>
    </w:p>
    <w:p w:rsidR="00266A8A" w:rsidRDefault="00266A8A" w:rsidP="00266A8A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Прошу выдать разрешение на использование _______________________________________________________, имеющего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(указать: земель, земельного участка или части земельного участка)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кадастровый номер _________________________________________,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планируется использование всего земельного участка или его части)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(указать координаты характерных точек границ территории, если</w:t>
      </w:r>
      <w:proofErr w:type="gramEnd"/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Планируется использование земель или части земельного участка)</w:t>
      </w:r>
      <w:proofErr w:type="gramEnd"/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расположенного</w:t>
      </w:r>
      <w:proofErr w:type="gramEnd"/>
      <w:r>
        <w:rPr>
          <w:rFonts w:ascii="Arial" w:hAnsi="Arial" w:cs="Arial"/>
          <w:color w:val="000000"/>
        </w:rPr>
        <w:t xml:space="preserve"> по адресу: _________________________________,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площадью ________________________________________________,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 использования земель или земельного участка ______________________________________________________________.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Срок использования земель или земельного участка _______________________________________________________________________</w:t>
      </w:r>
    </w:p>
    <w:p w:rsidR="00266A8A" w:rsidRDefault="00266A8A" w:rsidP="00266A8A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(в пределах сроков, установленных пунктом 1 статьи 39.34 Земельного кодекса РФ, пунктом 3.6.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  <w:proofErr w:type="gramEnd"/>
    </w:p>
    <w:p w:rsidR="00266A8A" w:rsidRDefault="00266A8A" w:rsidP="0026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266A8A" w:rsidRDefault="00266A8A" w:rsidP="0026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Лесного кодекса Российской Федерации), в отношении которых подано заявление, - в случае такой необходимости).</w:t>
      </w:r>
      <w:proofErr w:type="gramEnd"/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proofErr w:type="gramStart"/>
      <w:r>
        <w:rPr>
          <w:rFonts w:ascii="Arial" w:hAnsi="Arial" w:cs="Arial"/>
          <w:vertAlign w:val="superscript"/>
        </w:rPr>
        <w:t>1</w:t>
      </w:r>
      <w:proofErr w:type="gramEnd"/>
      <w:r>
        <w:rPr>
          <w:rFonts w:ascii="Arial" w:hAnsi="Arial" w:cs="Arial"/>
        </w:rPr>
        <w:t>/направить почтовым отправлением по адресу: ____________________________________ (нужное подчеркнуть).</w:t>
      </w:r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Документы, прилагаемые к заявлению:</w:t>
      </w:r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1.____________________________________________;</w:t>
      </w:r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2.____________________________________________;</w:t>
      </w:r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3.____________________________________________.</w:t>
      </w:r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«____» ________20___г.</w:t>
      </w:r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 ____________________ ________________</w:t>
      </w:r>
    </w:p>
    <w:p w:rsidR="00266A8A" w:rsidRDefault="00266A8A" w:rsidP="00266A8A">
      <w:pPr>
        <w:tabs>
          <w:tab w:val="left" w:pos="3845"/>
          <w:tab w:val="right" w:pos="936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(должность) (подпись) (фамилия, инициалы)</w:t>
      </w:r>
    </w:p>
    <w:p w:rsidR="00266A8A" w:rsidRDefault="00266A8A" w:rsidP="00266A8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p w:rsidR="00266A8A" w:rsidRDefault="00266A8A" w:rsidP="00266A8A">
      <w:pPr>
        <w:ind w:firstLine="709"/>
        <w:jc w:val="both"/>
        <w:rPr>
          <w:rFonts w:ascii="Arial" w:hAnsi="Arial" w:cs="Arial"/>
        </w:rPr>
      </w:pPr>
    </w:p>
    <w:p w:rsidR="00266A8A" w:rsidRDefault="00266A8A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Pr="00120D92" w:rsidRDefault="006919C9" w:rsidP="006919C9">
      <w:pPr>
        <w:rPr>
          <w:rFonts w:ascii="Arial" w:hAnsi="Arial" w:cs="Arial"/>
          <w:sz w:val="20"/>
          <w:szCs w:val="20"/>
        </w:rPr>
      </w:pPr>
      <w:r w:rsidRPr="00120D92">
        <w:rPr>
          <w:rFonts w:ascii="Arial" w:hAnsi="Arial" w:cs="Arial"/>
          <w:sz w:val="20"/>
          <w:szCs w:val="20"/>
        </w:rPr>
        <w:lastRenderedPageBreak/>
        <w:t xml:space="preserve">Ответственный за выпуск: глава </w:t>
      </w:r>
      <w:proofErr w:type="spellStart"/>
      <w:r w:rsidRPr="00120D92">
        <w:rPr>
          <w:rFonts w:ascii="Arial" w:hAnsi="Arial" w:cs="Arial"/>
          <w:sz w:val="20"/>
          <w:szCs w:val="20"/>
        </w:rPr>
        <w:t>Хрещатовского</w:t>
      </w:r>
      <w:proofErr w:type="spellEnd"/>
      <w:r w:rsidRPr="00120D92">
        <w:rPr>
          <w:rFonts w:ascii="Arial" w:hAnsi="Arial" w:cs="Arial"/>
          <w:sz w:val="20"/>
          <w:szCs w:val="20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6919C9" w:rsidRPr="00120D92" w:rsidRDefault="006919C9" w:rsidP="006919C9">
      <w:pPr>
        <w:rPr>
          <w:rFonts w:ascii="Arial" w:hAnsi="Arial" w:cs="Arial"/>
          <w:sz w:val="20"/>
          <w:szCs w:val="20"/>
        </w:rPr>
      </w:pPr>
      <w:r w:rsidRPr="00120D92">
        <w:rPr>
          <w:rFonts w:ascii="Arial" w:hAnsi="Arial" w:cs="Arial"/>
          <w:sz w:val="20"/>
          <w:szCs w:val="20"/>
        </w:rPr>
        <w:t xml:space="preserve">Адрес редакции: 397622 Воронежская область, Калачеевский район, село </w:t>
      </w:r>
      <w:proofErr w:type="spellStart"/>
      <w:r w:rsidRPr="00120D92">
        <w:rPr>
          <w:rFonts w:ascii="Arial" w:hAnsi="Arial" w:cs="Arial"/>
          <w:sz w:val="20"/>
          <w:szCs w:val="20"/>
        </w:rPr>
        <w:t>Хрещатое</w:t>
      </w:r>
      <w:proofErr w:type="spellEnd"/>
      <w:r w:rsidRPr="00120D92">
        <w:rPr>
          <w:rFonts w:ascii="Arial" w:hAnsi="Arial" w:cs="Arial"/>
          <w:sz w:val="20"/>
          <w:szCs w:val="20"/>
        </w:rPr>
        <w:t>, Красна Площадь, 1</w:t>
      </w:r>
    </w:p>
    <w:p w:rsidR="006919C9" w:rsidRPr="00120D92" w:rsidRDefault="006919C9" w:rsidP="006919C9">
      <w:pPr>
        <w:tabs>
          <w:tab w:val="left" w:pos="2850"/>
        </w:tabs>
        <w:rPr>
          <w:rFonts w:ascii="Arial" w:hAnsi="Arial" w:cs="Arial"/>
          <w:sz w:val="20"/>
          <w:szCs w:val="20"/>
        </w:rPr>
      </w:pPr>
      <w:r w:rsidRPr="00120D92">
        <w:rPr>
          <w:rFonts w:ascii="Arial" w:hAnsi="Arial" w:cs="Arial"/>
          <w:sz w:val="20"/>
          <w:szCs w:val="20"/>
        </w:rPr>
        <w:t>т. (47363) 33-3-43.</w:t>
      </w:r>
      <w:r w:rsidRPr="00120D92">
        <w:rPr>
          <w:rFonts w:ascii="Arial" w:hAnsi="Arial" w:cs="Arial"/>
          <w:sz w:val="20"/>
          <w:szCs w:val="20"/>
        </w:rPr>
        <w:tab/>
      </w:r>
    </w:p>
    <w:p w:rsidR="006919C9" w:rsidRPr="00120D92" w:rsidRDefault="006919C9" w:rsidP="006919C9">
      <w:pPr>
        <w:rPr>
          <w:rFonts w:ascii="Arial" w:hAnsi="Arial" w:cs="Arial"/>
          <w:sz w:val="20"/>
          <w:szCs w:val="20"/>
        </w:rPr>
      </w:pPr>
      <w:r w:rsidRPr="00120D92">
        <w:rPr>
          <w:rFonts w:ascii="Arial" w:hAnsi="Arial" w:cs="Arial"/>
          <w:sz w:val="20"/>
          <w:szCs w:val="20"/>
        </w:rPr>
        <w:t xml:space="preserve">Адрес издателя: 397622 Воронежская область, Калачеевский район, село </w:t>
      </w:r>
      <w:proofErr w:type="spellStart"/>
      <w:r w:rsidRPr="00120D92">
        <w:rPr>
          <w:rFonts w:ascii="Arial" w:hAnsi="Arial" w:cs="Arial"/>
          <w:sz w:val="20"/>
          <w:szCs w:val="20"/>
        </w:rPr>
        <w:t>Хрещатое</w:t>
      </w:r>
      <w:proofErr w:type="spellEnd"/>
      <w:r w:rsidRPr="00120D92">
        <w:rPr>
          <w:rFonts w:ascii="Arial" w:hAnsi="Arial" w:cs="Arial"/>
          <w:sz w:val="20"/>
          <w:szCs w:val="20"/>
        </w:rPr>
        <w:t>, Красная Площадь, 1</w:t>
      </w:r>
    </w:p>
    <w:p w:rsidR="006919C9" w:rsidRPr="00120D92" w:rsidRDefault="006919C9" w:rsidP="006919C9">
      <w:pPr>
        <w:rPr>
          <w:rFonts w:ascii="Arial" w:hAnsi="Arial" w:cs="Arial"/>
          <w:sz w:val="20"/>
          <w:szCs w:val="20"/>
        </w:rPr>
      </w:pPr>
      <w:r w:rsidRPr="00120D92">
        <w:rPr>
          <w:rFonts w:ascii="Arial" w:hAnsi="Arial" w:cs="Arial"/>
          <w:sz w:val="20"/>
          <w:szCs w:val="20"/>
        </w:rPr>
        <w:t>т. (47363) 33-3-43.</w:t>
      </w:r>
    </w:p>
    <w:p w:rsidR="006919C9" w:rsidRPr="00120D92" w:rsidRDefault="006919C9" w:rsidP="006919C9">
      <w:pPr>
        <w:rPr>
          <w:rFonts w:ascii="Arial" w:hAnsi="Arial" w:cs="Arial"/>
          <w:sz w:val="20"/>
          <w:szCs w:val="20"/>
        </w:rPr>
      </w:pPr>
      <w:r w:rsidRPr="00120D92">
        <w:rPr>
          <w:rFonts w:ascii="Arial" w:hAnsi="Arial" w:cs="Arial"/>
          <w:sz w:val="20"/>
          <w:szCs w:val="20"/>
        </w:rPr>
        <w:t xml:space="preserve">Адрес типографии: 397622 Воронежская область, Калачеевский район, село </w:t>
      </w:r>
      <w:proofErr w:type="spellStart"/>
      <w:r w:rsidRPr="00120D92">
        <w:rPr>
          <w:rFonts w:ascii="Arial" w:hAnsi="Arial" w:cs="Arial"/>
          <w:sz w:val="20"/>
          <w:szCs w:val="20"/>
        </w:rPr>
        <w:t>Хрещатое</w:t>
      </w:r>
      <w:proofErr w:type="spellEnd"/>
      <w:r w:rsidRPr="00120D92">
        <w:rPr>
          <w:rFonts w:ascii="Arial" w:hAnsi="Arial" w:cs="Arial"/>
          <w:sz w:val="20"/>
          <w:szCs w:val="20"/>
        </w:rPr>
        <w:t>, Красная Площадь, 1</w:t>
      </w:r>
    </w:p>
    <w:p w:rsidR="006919C9" w:rsidRPr="00120D92" w:rsidRDefault="006919C9" w:rsidP="006919C9">
      <w:pPr>
        <w:rPr>
          <w:rFonts w:ascii="Arial" w:hAnsi="Arial" w:cs="Arial"/>
          <w:sz w:val="20"/>
          <w:szCs w:val="20"/>
        </w:rPr>
      </w:pPr>
      <w:r w:rsidRPr="00120D92">
        <w:rPr>
          <w:rFonts w:ascii="Arial" w:hAnsi="Arial" w:cs="Arial"/>
          <w:sz w:val="20"/>
          <w:szCs w:val="20"/>
        </w:rPr>
        <w:t>т. (47363) 33-3-43</w:t>
      </w:r>
    </w:p>
    <w:p w:rsidR="006919C9" w:rsidRPr="00120D92" w:rsidRDefault="006919C9" w:rsidP="00691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Подписано к печати: 25</w:t>
      </w:r>
      <w:r w:rsidRPr="00120D92">
        <w:rPr>
          <w:rFonts w:ascii="Arial" w:hAnsi="Arial" w:cs="Arial"/>
          <w:sz w:val="20"/>
          <w:szCs w:val="20"/>
        </w:rPr>
        <w:t>.07.2022 года в 15 часов.</w:t>
      </w:r>
    </w:p>
    <w:p w:rsidR="006919C9" w:rsidRPr="00120D92" w:rsidRDefault="006919C9" w:rsidP="006919C9">
      <w:pPr>
        <w:rPr>
          <w:rFonts w:ascii="Arial" w:hAnsi="Arial" w:cs="Arial"/>
          <w:sz w:val="20"/>
          <w:szCs w:val="20"/>
        </w:rPr>
      </w:pPr>
      <w:r w:rsidRPr="00120D92">
        <w:rPr>
          <w:rFonts w:ascii="Arial" w:hAnsi="Arial" w:cs="Arial"/>
          <w:sz w:val="20"/>
          <w:szCs w:val="20"/>
        </w:rPr>
        <w:t>Тираж: 50 экз.</w:t>
      </w:r>
    </w:p>
    <w:p w:rsidR="006919C9" w:rsidRPr="00120D92" w:rsidRDefault="006919C9" w:rsidP="006919C9">
      <w:pPr>
        <w:tabs>
          <w:tab w:val="left" w:pos="709"/>
        </w:tabs>
        <w:ind w:firstLine="709"/>
        <w:rPr>
          <w:rFonts w:ascii="Arial" w:hAnsi="Arial" w:cs="Arial"/>
          <w:bCs/>
          <w:sz w:val="20"/>
          <w:szCs w:val="20"/>
        </w:rPr>
      </w:pPr>
      <w:r w:rsidRPr="00120D92">
        <w:rPr>
          <w:rFonts w:ascii="Arial" w:hAnsi="Arial" w:cs="Arial"/>
          <w:sz w:val="20"/>
          <w:szCs w:val="20"/>
        </w:rPr>
        <w:t>Распространяется бесплатно</w:t>
      </w:r>
    </w:p>
    <w:p w:rsidR="006919C9" w:rsidRPr="00120D92" w:rsidRDefault="006919C9" w:rsidP="006919C9">
      <w:pPr>
        <w:rPr>
          <w:rFonts w:ascii="Arial" w:hAnsi="Arial" w:cs="Arial"/>
          <w:sz w:val="20"/>
          <w:szCs w:val="20"/>
        </w:rPr>
      </w:pPr>
    </w:p>
    <w:p w:rsidR="006919C9" w:rsidRPr="00120D92" w:rsidRDefault="006919C9" w:rsidP="006919C9">
      <w:pPr>
        <w:rPr>
          <w:rFonts w:ascii="Arial" w:hAnsi="Arial" w:cs="Arial"/>
          <w:sz w:val="20"/>
          <w:szCs w:val="20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6919C9" w:rsidRPr="00513CB3" w:rsidRDefault="006919C9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sectPr w:rsidR="006919C9" w:rsidRPr="00513CB3" w:rsidSect="00266A8A">
      <w:pgSz w:w="11900" w:h="16840"/>
      <w:pgMar w:top="1134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FE" w:rsidRDefault="008E02FE" w:rsidP="00817B00">
      <w:r>
        <w:separator/>
      </w:r>
    </w:p>
  </w:endnote>
  <w:endnote w:type="continuationSeparator" w:id="0">
    <w:p w:rsidR="008E02FE" w:rsidRDefault="008E02FE" w:rsidP="008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FE" w:rsidRDefault="008E02FE" w:rsidP="00817B00">
      <w:r>
        <w:separator/>
      </w:r>
    </w:p>
  </w:footnote>
  <w:footnote w:type="continuationSeparator" w:id="0">
    <w:p w:rsidR="008E02FE" w:rsidRDefault="008E02FE" w:rsidP="0081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7" w:rsidRDefault="00B94DD7">
    <w:pPr>
      <w:pStyle w:val="a3"/>
      <w:spacing w:line="14" w:lineRule="auto"/>
      <w:ind w:left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777"/>
    <w:multiLevelType w:val="hybridMultilevel"/>
    <w:tmpl w:val="FFFFFFFF"/>
    <w:lvl w:ilvl="0" w:tplc="28DE3F4A">
      <w:start w:val="1"/>
      <w:numFmt w:val="decimal"/>
      <w:lvlText w:val="%1)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5D203308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D4EC250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1118490A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5156DC0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A8D8FDEC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E11CA9F2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3B61E7C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D64A8BC2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1">
    <w:nsid w:val="07403FB5"/>
    <w:multiLevelType w:val="hybridMultilevel"/>
    <w:tmpl w:val="FFFFFFFF"/>
    <w:lvl w:ilvl="0" w:tplc="99B2AA42">
      <w:start w:val="1"/>
      <w:numFmt w:val="decimal"/>
      <w:lvlText w:val="%1)"/>
      <w:lvlJc w:val="left"/>
      <w:pPr>
        <w:ind w:left="115" w:hanging="718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1AA2000E">
      <w:numFmt w:val="bullet"/>
      <w:lvlText w:val="•"/>
      <w:lvlJc w:val="left"/>
      <w:pPr>
        <w:ind w:left="1080" w:hanging="718"/>
      </w:pPr>
      <w:rPr>
        <w:rFonts w:hint="default"/>
      </w:rPr>
    </w:lvl>
    <w:lvl w:ilvl="2" w:tplc="70747156">
      <w:numFmt w:val="bullet"/>
      <w:lvlText w:val="•"/>
      <w:lvlJc w:val="left"/>
      <w:pPr>
        <w:ind w:left="2040" w:hanging="718"/>
      </w:pPr>
      <w:rPr>
        <w:rFonts w:hint="default"/>
      </w:rPr>
    </w:lvl>
    <w:lvl w:ilvl="3" w:tplc="91C499B2">
      <w:numFmt w:val="bullet"/>
      <w:lvlText w:val="•"/>
      <w:lvlJc w:val="left"/>
      <w:pPr>
        <w:ind w:left="3000" w:hanging="718"/>
      </w:pPr>
      <w:rPr>
        <w:rFonts w:hint="default"/>
      </w:rPr>
    </w:lvl>
    <w:lvl w:ilvl="4" w:tplc="D4B0F352">
      <w:numFmt w:val="bullet"/>
      <w:lvlText w:val="•"/>
      <w:lvlJc w:val="left"/>
      <w:pPr>
        <w:ind w:left="3960" w:hanging="718"/>
      </w:pPr>
      <w:rPr>
        <w:rFonts w:hint="default"/>
      </w:rPr>
    </w:lvl>
    <w:lvl w:ilvl="5" w:tplc="2FB0F25E">
      <w:numFmt w:val="bullet"/>
      <w:lvlText w:val="•"/>
      <w:lvlJc w:val="left"/>
      <w:pPr>
        <w:ind w:left="4920" w:hanging="718"/>
      </w:pPr>
      <w:rPr>
        <w:rFonts w:hint="default"/>
      </w:rPr>
    </w:lvl>
    <w:lvl w:ilvl="6" w:tplc="8014EFAA">
      <w:numFmt w:val="bullet"/>
      <w:lvlText w:val="•"/>
      <w:lvlJc w:val="left"/>
      <w:pPr>
        <w:ind w:left="5880" w:hanging="718"/>
      </w:pPr>
      <w:rPr>
        <w:rFonts w:hint="default"/>
      </w:rPr>
    </w:lvl>
    <w:lvl w:ilvl="7" w:tplc="E460E346">
      <w:numFmt w:val="bullet"/>
      <w:lvlText w:val="•"/>
      <w:lvlJc w:val="left"/>
      <w:pPr>
        <w:ind w:left="6840" w:hanging="718"/>
      </w:pPr>
      <w:rPr>
        <w:rFonts w:hint="default"/>
      </w:rPr>
    </w:lvl>
    <w:lvl w:ilvl="8" w:tplc="86DE9CF6">
      <w:numFmt w:val="bullet"/>
      <w:lvlText w:val="•"/>
      <w:lvlJc w:val="left"/>
      <w:pPr>
        <w:ind w:left="7800" w:hanging="718"/>
      </w:pPr>
      <w:rPr>
        <w:rFonts w:hint="default"/>
      </w:rPr>
    </w:lvl>
  </w:abstractNum>
  <w:abstractNum w:abstractNumId="2">
    <w:nsid w:val="0C6375DF"/>
    <w:multiLevelType w:val="hybridMultilevel"/>
    <w:tmpl w:val="FFFFFFFF"/>
    <w:lvl w:ilvl="0" w:tplc="6F4E7256">
      <w:start w:val="1"/>
      <w:numFmt w:val="decimal"/>
      <w:lvlText w:val="%1)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C0EC917C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EF80C56E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CA9A133C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6786E158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AEC0673A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92C644FC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F8F0B752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0C63FA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3">
    <w:nsid w:val="0D6171D7"/>
    <w:multiLevelType w:val="hybridMultilevel"/>
    <w:tmpl w:val="FFFFFFFF"/>
    <w:lvl w:ilvl="0" w:tplc="349EFA22">
      <w:start w:val="1"/>
      <w:numFmt w:val="decimal"/>
      <w:lvlText w:val="%1)"/>
      <w:lvlJc w:val="left"/>
      <w:pPr>
        <w:ind w:left="117" w:hanging="716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ACFA77A2">
      <w:numFmt w:val="bullet"/>
      <w:lvlText w:val="•"/>
      <w:lvlJc w:val="left"/>
      <w:pPr>
        <w:ind w:left="1080" w:hanging="716"/>
      </w:pPr>
      <w:rPr>
        <w:rFonts w:hint="default"/>
      </w:rPr>
    </w:lvl>
    <w:lvl w:ilvl="2" w:tplc="F0AC9A98">
      <w:numFmt w:val="bullet"/>
      <w:lvlText w:val="•"/>
      <w:lvlJc w:val="left"/>
      <w:pPr>
        <w:ind w:left="2040" w:hanging="716"/>
      </w:pPr>
      <w:rPr>
        <w:rFonts w:hint="default"/>
      </w:rPr>
    </w:lvl>
    <w:lvl w:ilvl="3" w:tplc="653E55B6">
      <w:numFmt w:val="bullet"/>
      <w:lvlText w:val="•"/>
      <w:lvlJc w:val="left"/>
      <w:pPr>
        <w:ind w:left="3000" w:hanging="716"/>
      </w:pPr>
      <w:rPr>
        <w:rFonts w:hint="default"/>
      </w:rPr>
    </w:lvl>
    <w:lvl w:ilvl="4" w:tplc="7A325030">
      <w:numFmt w:val="bullet"/>
      <w:lvlText w:val="•"/>
      <w:lvlJc w:val="left"/>
      <w:pPr>
        <w:ind w:left="3960" w:hanging="716"/>
      </w:pPr>
      <w:rPr>
        <w:rFonts w:hint="default"/>
      </w:rPr>
    </w:lvl>
    <w:lvl w:ilvl="5" w:tplc="AFCA633C">
      <w:numFmt w:val="bullet"/>
      <w:lvlText w:val="•"/>
      <w:lvlJc w:val="left"/>
      <w:pPr>
        <w:ind w:left="4920" w:hanging="716"/>
      </w:pPr>
      <w:rPr>
        <w:rFonts w:hint="default"/>
      </w:rPr>
    </w:lvl>
    <w:lvl w:ilvl="6" w:tplc="678244C6">
      <w:numFmt w:val="bullet"/>
      <w:lvlText w:val="•"/>
      <w:lvlJc w:val="left"/>
      <w:pPr>
        <w:ind w:left="5880" w:hanging="716"/>
      </w:pPr>
      <w:rPr>
        <w:rFonts w:hint="default"/>
      </w:rPr>
    </w:lvl>
    <w:lvl w:ilvl="7" w:tplc="B71E7DEC">
      <w:numFmt w:val="bullet"/>
      <w:lvlText w:val="•"/>
      <w:lvlJc w:val="left"/>
      <w:pPr>
        <w:ind w:left="6840" w:hanging="716"/>
      </w:pPr>
      <w:rPr>
        <w:rFonts w:hint="default"/>
      </w:rPr>
    </w:lvl>
    <w:lvl w:ilvl="8" w:tplc="4B103332">
      <w:numFmt w:val="bullet"/>
      <w:lvlText w:val="•"/>
      <w:lvlJc w:val="left"/>
      <w:pPr>
        <w:ind w:left="7800" w:hanging="716"/>
      </w:pPr>
      <w:rPr>
        <w:rFonts w:hint="default"/>
      </w:rPr>
    </w:lvl>
  </w:abstractNum>
  <w:abstractNum w:abstractNumId="4">
    <w:nsid w:val="0EDA66B2"/>
    <w:multiLevelType w:val="hybridMultilevel"/>
    <w:tmpl w:val="FFFFFFFF"/>
    <w:lvl w:ilvl="0" w:tplc="1FD6B778">
      <w:start w:val="1"/>
      <w:numFmt w:val="decimal"/>
      <w:lvlText w:val="%1.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FB9C2B9A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2BE46BE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507C0EC0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38E2B21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B694E9AE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371EEF3A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8046510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9B546F10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5">
    <w:nsid w:val="1EF14B1E"/>
    <w:multiLevelType w:val="hybridMultilevel"/>
    <w:tmpl w:val="FFFFFFFF"/>
    <w:lvl w:ilvl="0" w:tplc="E2C89AE2">
      <w:start w:val="8"/>
      <w:numFmt w:val="decimal"/>
      <w:lvlText w:val="%1.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4676B33A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587E64DC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B26AFDD8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DACC652A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516E6EB6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C1D238B4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99B65A36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94BBC6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6">
    <w:nsid w:val="27EA63CC"/>
    <w:multiLevelType w:val="hybridMultilevel"/>
    <w:tmpl w:val="FFFFFFFF"/>
    <w:lvl w:ilvl="0" w:tplc="C5CCC804">
      <w:numFmt w:val="bullet"/>
      <w:lvlText w:val="-"/>
      <w:lvlJc w:val="left"/>
      <w:pPr>
        <w:ind w:left="117" w:hanging="717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07E29F2">
      <w:numFmt w:val="bullet"/>
      <w:lvlText w:val="•"/>
      <w:lvlJc w:val="left"/>
      <w:pPr>
        <w:ind w:left="1080" w:hanging="717"/>
      </w:pPr>
      <w:rPr>
        <w:rFonts w:hint="default"/>
      </w:rPr>
    </w:lvl>
    <w:lvl w:ilvl="2" w:tplc="A85C79F8">
      <w:numFmt w:val="bullet"/>
      <w:lvlText w:val="•"/>
      <w:lvlJc w:val="left"/>
      <w:pPr>
        <w:ind w:left="2040" w:hanging="717"/>
      </w:pPr>
      <w:rPr>
        <w:rFonts w:hint="default"/>
      </w:rPr>
    </w:lvl>
    <w:lvl w:ilvl="3" w:tplc="ACFA6E8E">
      <w:numFmt w:val="bullet"/>
      <w:lvlText w:val="•"/>
      <w:lvlJc w:val="left"/>
      <w:pPr>
        <w:ind w:left="3000" w:hanging="717"/>
      </w:pPr>
      <w:rPr>
        <w:rFonts w:hint="default"/>
      </w:rPr>
    </w:lvl>
    <w:lvl w:ilvl="4" w:tplc="D492A252">
      <w:numFmt w:val="bullet"/>
      <w:lvlText w:val="•"/>
      <w:lvlJc w:val="left"/>
      <w:pPr>
        <w:ind w:left="3960" w:hanging="717"/>
      </w:pPr>
      <w:rPr>
        <w:rFonts w:hint="default"/>
      </w:rPr>
    </w:lvl>
    <w:lvl w:ilvl="5" w:tplc="93BADF9C">
      <w:numFmt w:val="bullet"/>
      <w:lvlText w:val="•"/>
      <w:lvlJc w:val="left"/>
      <w:pPr>
        <w:ind w:left="4920" w:hanging="717"/>
      </w:pPr>
      <w:rPr>
        <w:rFonts w:hint="default"/>
      </w:rPr>
    </w:lvl>
    <w:lvl w:ilvl="6" w:tplc="27381618">
      <w:numFmt w:val="bullet"/>
      <w:lvlText w:val="•"/>
      <w:lvlJc w:val="left"/>
      <w:pPr>
        <w:ind w:left="5880" w:hanging="717"/>
      </w:pPr>
      <w:rPr>
        <w:rFonts w:hint="default"/>
      </w:rPr>
    </w:lvl>
    <w:lvl w:ilvl="7" w:tplc="EBC81174">
      <w:numFmt w:val="bullet"/>
      <w:lvlText w:val="•"/>
      <w:lvlJc w:val="left"/>
      <w:pPr>
        <w:ind w:left="6840" w:hanging="717"/>
      </w:pPr>
      <w:rPr>
        <w:rFonts w:hint="default"/>
      </w:rPr>
    </w:lvl>
    <w:lvl w:ilvl="8" w:tplc="E45EAB16">
      <w:numFmt w:val="bullet"/>
      <w:lvlText w:val="•"/>
      <w:lvlJc w:val="left"/>
      <w:pPr>
        <w:ind w:left="7800" w:hanging="717"/>
      </w:pPr>
      <w:rPr>
        <w:rFonts w:hint="default"/>
      </w:rPr>
    </w:lvl>
  </w:abstractNum>
  <w:abstractNum w:abstractNumId="7">
    <w:nsid w:val="29556475"/>
    <w:multiLevelType w:val="hybridMultilevel"/>
    <w:tmpl w:val="FFFFFFFF"/>
    <w:lvl w:ilvl="0" w:tplc="7176285A">
      <w:start w:val="1"/>
      <w:numFmt w:val="decimal"/>
      <w:lvlText w:val="%1."/>
      <w:lvlJc w:val="left"/>
      <w:pPr>
        <w:ind w:left="116" w:hanging="711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6D3E627A">
      <w:numFmt w:val="bullet"/>
      <w:lvlText w:val="•"/>
      <w:lvlJc w:val="left"/>
      <w:pPr>
        <w:ind w:left="1080" w:hanging="711"/>
      </w:pPr>
      <w:rPr>
        <w:rFonts w:hint="default"/>
      </w:rPr>
    </w:lvl>
    <w:lvl w:ilvl="2" w:tplc="3CA61D36">
      <w:numFmt w:val="bullet"/>
      <w:lvlText w:val="•"/>
      <w:lvlJc w:val="left"/>
      <w:pPr>
        <w:ind w:left="2040" w:hanging="711"/>
      </w:pPr>
      <w:rPr>
        <w:rFonts w:hint="default"/>
      </w:rPr>
    </w:lvl>
    <w:lvl w:ilvl="3" w:tplc="17E86514">
      <w:numFmt w:val="bullet"/>
      <w:lvlText w:val="•"/>
      <w:lvlJc w:val="left"/>
      <w:pPr>
        <w:ind w:left="3000" w:hanging="711"/>
      </w:pPr>
      <w:rPr>
        <w:rFonts w:hint="default"/>
      </w:rPr>
    </w:lvl>
    <w:lvl w:ilvl="4" w:tplc="4A7623EA">
      <w:numFmt w:val="bullet"/>
      <w:lvlText w:val="•"/>
      <w:lvlJc w:val="left"/>
      <w:pPr>
        <w:ind w:left="3960" w:hanging="711"/>
      </w:pPr>
      <w:rPr>
        <w:rFonts w:hint="default"/>
      </w:rPr>
    </w:lvl>
    <w:lvl w:ilvl="5" w:tplc="29D659F2">
      <w:numFmt w:val="bullet"/>
      <w:lvlText w:val="•"/>
      <w:lvlJc w:val="left"/>
      <w:pPr>
        <w:ind w:left="4920" w:hanging="711"/>
      </w:pPr>
      <w:rPr>
        <w:rFonts w:hint="default"/>
      </w:rPr>
    </w:lvl>
    <w:lvl w:ilvl="6" w:tplc="F1B8CBCA">
      <w:numFmt w:val="bullet"/>
      <w:lvlText w:val="•"/>
      <w:lvlJc w:val="left"/>
      <w:pPr>
        <w:ind w:left="5880" w:hanging="711"/>
      </w:pPr>
      <w:rPr>
        <w:rFonts w:hint="default"/>
      </w:rPr>
    </w:lvl>
    <w:lvl w:ilvl="7" w:tplc="8E26EC9A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4E12643A">
      <w:numFmt w:val="bullet"/>
      <w:lvlText w:val="•"/>
      <w:lvlJc w:val="left"/>
      <w:pPr>
        <w:ind w:left="7800" w:hanging="711"/>
      </w:pPr>
      <w:rPr>
        <w:rFonts w:hint="default"/>
      </w:rPr>
    </w:lvl>
  </w:abstractNum>
  <w:abstractNum w:abstractNumId="8">
    <w:nsid w:val="39DB3D43"/>
    <w:multiLevelType w:val="hybridMultilevel"/>
    <w:tmpl w:val="FFFFFFFF"/>
    <w:lvl w:ilvl="0" w:tplc="00B47602">
      <w:start w:val="1"/>
      <w:numFmt w:val="decimal"/>
      <w:lvlText w:val="%1."/>
      <w:lvlJc w:val="left"/>
      <w:pPr>
        <w:ind w:left="116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8ABE4138">
      <w:numFmt w:val="bullet"/>
      <w:lvlText w:val="-"/>
      <w:lvlJc w:val="left"/>
      <w:pPr>
        <w:ind w:left="466" w:hanging="369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8"/>
        <w:szCs w:val="28"/>
      </w:rPr>
    </w:lvl>
    <w:lvl w:ilvl="2" w:tplc="7EFCFCD6">
      <w:numFmt w:val="bullet"/>
      <w:lvlText w:val="•"/>
      <w:lvlJc w:val="left"/>
      <w:pPr>
        <w:ind w:left="1488" w:hanging="369"/>
      </w:pPr>
      <w:rPr>
        <w:rFonts w:hint="default"/>
      </w:rPr>
    </w:lvl>
    <w:lvl w:ilvl="3" w:tplc="5DB8C31C">
      <w:numFmt w:val="bullet"/>
      <w:lvlText w:val="•"/>
      <w:lvlJc w:val="left"/>
      <w:pPr>
        <w:ind w:left="2517" w:hanging="369"/>
      </w:pPr>
      <w:rPr>
        <w:rFonts w:hint="default"/>
      </w:rPr>
    </w:lvl>
    <w:lvl w:ilvl="4" w:tplc="AA0AD95A">
      <w:numFmt w:val="bullet"/>
      <w:lvlText w:val="•"/>
      <w:lvlJc w:val="left"/>
      <w:pPr>
        <w:ind w:left="3546" w:hanging="369"/>
      </w:pPr>
      <w:rPr>
        <w:rFonts w:hint="default"/>
      </w:rPr>
    </w:lvl>
    <w:lvl w:ilvl="5" w:tplc="EE944C1C">
      <w:numFmt w:val="bullet"/>
      <w:lvlText w:val="•"/>
      <w:lvlJc w:val="left"/>
      <w:pPr>
        <w:ind w:left="4575" w:hanging="369"/>
      </w:pPr>
      <w:rPr>
        <w:rFonts w:hint="default"/>
      </w:rPr>
    </w:lvl>
    <w:lvl w:ilvl="6" w:tplc="4F001F00">
      <w:numFmt w:val="bullet"/>
      <w:lvlText w:val="•"/>
      <w:lvlJc w:val="left"/>
      <w:pPr>
        <w:ind w:left="5604" w:hanging="369"/>
      </w:pPr>
      <w:rPr>
        <w:rFonts w:hint="default"/>
      </w:rPr>
    </w:lvl>
    <w:lvl w:ilvl="7" w:tplc="B308ACD6">
      <w:numFmt w:val="bullet"/>
      <w:lvlText w:val="•"/>
      <w:lvlJc w:val="left"/>
      <w:pPr>
        <w:ind w:left="6633" w:hanging="369"/>
      </w:pPr>
      <w:rPr>
        <w:rFonts w:hint="default"/>
      </w:rPr>
    </w:lvl>
    <w:lvl w:ilvl="8" w:tplc="22E88DE6">
      <w:numFmt w:val="bullet"/>
      <w:lvlText w:val="•"/>
      <w:lvlJc w:val="left"/>
      <w:pPr>
        <w:ind w:left="7662" w:hanging="369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00"/>
    <w:rsid w:val="00001CAD"/>
    <w:rsid w:val="00095F8D"/>
    <w:rsid w:val="000A6B21"/>
    <w:rsid w:val="000D6646"/>
    <w:rsid w:val="00116A39"/>
    <w:rsid w:val="001664ED"/>
    <w:rsid w:val="001717BF"/>
    <w:rsid w:val="001D5EBF"/>
    <w:rsid w:val="00210A80"/>
    <w:rsid w:val="0023403E"/>
    <w:rsid w:val="00266A8A"/>
    <w:rsid w:val="002C7226"/>
    <w:rsid w:val="00316303"/>
    <w:rsid w:val="003F2316"/>
    <w:rsid w:val="00463B03"/>
    <w:rsid w:val="004911D7"/>
    <w:rsid w:val="004A2FC2"/>
    <w:rsid w:val="004A7C52"/>
    <w:rsid w:val="00501CB6"/>
    <w:rsid w:val="00513CB3"/>
    <w:rsid w:val="00543506"/>
    <w:rsid w:val="00572BEF"/>
    <w:rsid w:val="00600C63"/>
    <w:rsid w:val="006919C9"/>
    <w:rsid w:val="006A5F06"/>
    <w:rsid w:val="0072188A"/>
    <w:rsid w:val="00723BB2"/>
    <w:rsid w:val="00756023"/>
    <w:rsid w:val="00817B00"/>
    <w:rsid w:val="008337D7"/>
    <w:rsid w:val="008E02FE"/>
    <w:rsid w:val="008E3E20"/>
    <w:rsid w:val="008F3E11"/>
    <w:rsid w:val="00972F46"/>
    <w:rsid w:val="009D0ABF"/>
    <w:rsid w:val="00A265B9"/>
    <w:rsid w:val="00B44E95"/>
    <w:rsid w:val="00B51993"/>
    <w:rsid w:val="00B80891"/>
    <w:rsid w:val="00B94DD7"/>
    <w:rsid w:val="00BB043E"/>
    <w:rsid w:val="00BB54F5"/>
    <w:rsid w:val="00C00600"/>
    <w:rsid w:val="00C62C08"/>
    <w:rsid w:val="00CA7C2B"/>
    <w:rsid w:val="00CD622D"/>
    <w:rsid w:val="00CF526B"/>
    <w:rsid w:val="00CF6589"/>
    <w:rsid w:val="00D42078"/>
    <w:rsid w:val="00D61442"/>
    <w:rsid w:val="00DA4F1C"/>
    <w:rsid w:val="00DB7803"/>
    <w:rsid w:val="00E03333"/>
    <w:rsid w:val="00E06CBE"/>
    <w:rsid w:val="00EA38AA"/>
    <w:rsid w:val="00F56424"/>
    <w:rsid w:val="00F92C2A"/>
    <w:rsid w:val="00FA7BCE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  <w:style w:type="table" w:styleId="ac">
    <w:name w:val="Table Grid"/>
    <w:basedOn w:val="a1"/>
    <w:uiPriority w:val="59"/>
    <w:locked/>
    <w:rsid w:val="00266A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  <w:style w:type="table" w:styleId="ac">
    <w:name w:val="Table Grid"/>
    <w:basedOn w:val="a1"/>
    <w:uiPriority w:val="59"/>
    <w:locked/>
    <w:rsid w:val="00266A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A494-1A1F-4779-856D-122D5C35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5664</Words>
  <Characters>32286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ПPOEKT</vt:lpstr>
    </vt:vector>
  </TitlesOfParts>
  <Company>Microsoft</Company>
  <LinksUpToDate>false</LinksUpToDate>
  <CharactersWithSpaces>37875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ПPOEKT</dc:title>
  <dc:creator>Admin</dc:creator>
  <cp:lastModifiedBy>Admin</cp:lastModifiedBy>
  <cp:revision>12</cp:revision>
  <cp:lastPrinted>2022-07-15T11:46:00Z</cp:lastPrinted>
  <dcterms:created xsi:type="dcterms:W3CDTF">2022-07-22T12:03:00Z</dcterms:created>
  <dcterms:modified xsi:type="dcterms:W3CDTF">2022-07-27T05:26:00Z</dcterms:modified>
</cp:coreProperties>
</file>