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BA45D5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B65EF7">
        <w:rPr>
          <w:rFonts w:ascii="Arial" w:eastAsia="Calibri" w:hAnsi="Arial" w:cs="Arial"/>
          <w:color w:val="000000" w:themeColor="text1"/>
        </w:rPr>
        <w:t>83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B65EF7" w:rsidRDefault="006148AF" w:rsidP="00B65EF7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65EF7">
        <w:rPr>
          <w:rFonts w:ascii="Arial" w:hAnsi="Arial" w:cs="Arial"/>
          <w:b/>
          <w:sz w:val="32"/>
          <w:szCs w:val="32"/>
        </w:rPr>
        <w:t>от 28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65EF7">
        <w:rPr>
          <w:rFonts w:ascii="Arial" w:hAnsi="Arial" w:cs="Arial"/>
          <w:b/>
          <w:sz w:val="32"/>
          <w:szCs w:val="32"/>
        </w:rPr>
        <w:t>05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65EF7">
        <w:rPr>
          <w:rFonts w:ascii="Arial" w:hAnsi="Arial" w:cs="Arial"/>
          <w:b/>
          <w:sz w:val="32"/>
          <w:szCs w:val="32"/>
        </w:rPr>
        <w:t>2018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B65EF7">
        <w:rPr>
          <w:rFonts w:ascii="Arial" w:hAnsi="Arial" w:cs="Arial"/>
          <w:b/>
          <w:sz w:val="32"/>
          <w:szCs w:val="32"/>
        </w:rPr>
        <w:t>23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B65EF7" w:rsidRPr="00B65EF7">
        <w:rPr>
          <w:rFonts w:ascii="Arial" w:hAnsi="Arial" w:cs="Arial"/>
          <w:b/>
          <w:bCs/>
          <w:sz w:val="32"/>
          <w:szCs w:val="32"/>
        </w:rPr>
        <w:t>«Прием заявлений, документов, а также постановка граждан на учёт в качестве нуждающихся в жилых помещениях»</w:t>
      </w:r>
      <w:r w:rsidR="00B65EF7" w:rsidRPr="00B65EF7">
        <w:rPr>
          <w:rFonts w:ascii="Arial" w:hAnsi="Arial" w:cs="Arial"/>
          <w:color w:val="000000"/>
          <w:sz w:val="26"/>
          <w:szCs w:val="26"/>
        </w:rPr>
        <w:t xml:space="preserve"> </w:t>
      </w:r>
      <w:r w:rsidR="00B65EF7">
        <w:rPr>
          <w:rFonts w:ascii="Arial" w:hAnsi="Arial" w:cs="Arial"/>
          <w:b/>
          <w:bCs/>
          <w:sz w:val="32"/>
          <w:szCs w:val="32"/>
        </w:rPr>
        <w:t>(в</w:t>
      </w:r>
      <w:r w:rsidR="00B65EF7" w:rsidRPr="00B65EF7">
        <w:rPr>
          <w:rFonts w:ascii="Arial" w:hAnsi="Arial" w:cs="Arial"/>
          <w:b/>
          <w:bCs/>
          <w:sz w:val="32"/>
          <w:szCs w:val="32"/>
        </w:rPr>
        <w:t xml:space="preserve"> ред. пост. от 15.04.2019 № 30, от 30.09.2022 № 42) </w:t>
      </w:r>
    </w:p>
    <w:p w:rsidR="00FB6EAF" w:rsidRDefault="001A022F" w:rsidP="00B65EF7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65EF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B65EF7" w:rsidRPr="00B65EF7">
        <w:rPr>
          <w:rFonts w:ascii="Arial" w:hAnsi="Arial" w:cs="Arial"/>
        </w:rPr>
        <w:t xml:space="preserve">от 28.05.2018 г. № 23 «Об утверждении административного регламента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ред. пост. от 15.04.2019 № 30, от 30.09.2022 № 42) 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A503D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5EF7"/>
    <w:rsid w:val="00B6789D"/>
    <w:rsid w:val="00B95029"/>
    <w:rsid w:val="00BA45D5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D8FA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2F1C-C8DC-4585-808B-D9A47693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138</cp:revision>
  <cp:lastPrinted>2022-12-19T13:07:00Z</cp:lastPrinted>
  <dcterms:created xsi:type="dcterms:W3CDTF">2019-01-10T12:58:00Z</dcterms:created>
  <dcterms:modified xsi:type="dcterms:W3CDTF">2022-12-22T07:37:00Z</dcterms:modified>
</cp:coreProperties>
</file>