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B8" w:rsidRPr="00EA7A57" w:rsidRDefault="00E804B8" w:rsidP="00A05B78">
      <w:pPr>
        <w:suppressAutoHyphens w:val="0"/>
        <w:ind w:firstLine="6"/>
        <w:jc w:val="center"/>
        <w:rPr>
          <w:rFonts w:ascii="Arial" w:eastAsia="Calibri" w:hAnsi="Arial" w:cs="Arial"/>
          <w:lang w:eastAsia="ru-RU"/>
        </w:rPr>
      </w:pPr>
      <w:r w:rsidRPr="00EA7A57">
        <w:rPr>
          <w:rFonts w:ascii="Arial" w:eastAsia="Calibri" w:hAnsi="Arial" w:cs="Arial"/>
          <w:lang w:eastAsia="ru-RU"/>
        </w:rPr>
        <w:t>АДМИНИСТРАЦИЯ</w:t>
      </w:r>
    </w:p>
    <w:p w:rsidR="00292ED5" w:rsidRPr="00EA7A57" w:rsidRDefault="00BA5EB2" w:rsidP="00A05B78">
      <w:pPr>
        <w:suppressAutoHyphens w:val="0"/>
        <w:ind w:firstLine="6"/>
        <w:jc w:val="center"/>
        <w:rPr>
          <w:rFonts w:ascii="Arial" w:eastAsia="Calibri" w:hAnsi="Arial" w:cs="Arial"/>
          <w:lang w:eastAsia="ru-RU"/>
        </w:rPr>
      </w:pPr>
      <w:r>
        <w:rPr>
          <w:rFonts w:ascii="Arial" w:eastAsia="Calibri" w:hAnsi="Arial" w:cs="Arial"/>
          <w:lang w:eastAsia="ru-RU"/>
        </w:rPr>
        <w:t>ХРЕЩАТОВСКОГО</w:t>
      </w:r>
      <w:r w:rsidR="00292ED5" w:rsidRPr="00EA7A57">
        <w:rPr>
          <w:rFonts w:ascii="Arial" w:eastAsia="Calibri" w:hAnsi="Arial" w:cs="Arial"/>
          <w:lang w:eastAsia="ru-RU"/>
        </w:rPr>
        <w:t xml:space="preserve"> СЕЛЬСКОГО ПОСЕЛЕНИЯ</w:t>
      </w:r>
    </w:p>
    <w:p w:rsidR="00E804B8" w:rsidRPr="00EA7A57" w:rsidRDefault="00E804B8" w:rsidP="00A05B78">
      <w:pPr>
        <w:suppressAutoHyphens w:val="0"/>
        <w:ind w:firstLine="6"/>
        <w:jc w:val="center"/>
        <w:rPr>
          <w:rFonts w:ascii="Arial" w:eastAsia="Calibri" w:hAnsi="Arial" w:cs="Arial"/>
          <w:lang w:eastAsia="ru-RU"/>
        </w:rPr>
      </w:pPr>
      <w:r w:rsidRPr="00EA7A57">
        <w:rPr>
          <w:rFonts w:ascii="Arial" w:eastAsia="Calibri" w:hAnsi="Arial" w:cs="Arial"/>
          <w:lang w:eastAsia="ru-RU"/>
        </w:rPr>
        <w:t>КАЛАЧЕЕВСКОГО МУНИЦИПАЛЬНОГО РАЙОНА</w:t>
      </w:r>
    </w:p>
    <w:p w:rsidR="00E804B8" w:rsidRPr="00EA7A57" w:rsidRDefault="00E804B8" w:rsidP="00A05B78">
      <w:pPr>
        <w:suppressAutoHyphens w:val="0"/>
        <w:ind w:firstLine="6"/>
        <w:jc w:val="center"/>
        <w:rPr>
          <w:rFonts w:ascii="Arial" w:eastAsia="Calibri" w:hAnsi="Arial" w:cs="Arial"/>
          <w:lang w:eastAsia="ru-RU"/>
        </w:rPr>
      </w:pPr>
      <w:r w:rsidRPr="00EA7A57">
        <w:rPr>
          <w:rFonts w:ascii="Arial" w:eastAsia="Calibri" w:hAnsi="Arial" w:cs="Arial"/>
          <w:lang w:eastAsia="ru-RU"/>
        </w:rPr>
        <w:t>ВОРОНЕЖСКОЙ ОБЛАСТИ</w:t>
      </w:r>
    </w:p>
    <w:p w:rsidR="00E804B8" w:rsidRPr="00EA7A57" w:rsidRDefault="00E804B8" w:rsidP="00A05B78">
      <w:pPr>
        <w:suppressAutoHyphens w:val="0"/>
        <w:ind w:firstLine="6"/>
        <w:jc w:val="center"/>
        <w:rPr>
          <w:rFonts w:ascii="Arial" w:eastAsia="Calibri" w:hAnsi="Arial" w:cs="Arial"/>
          <w:lang w:eastAsia="ru-RU"/>
        </w:rPr>
      </w:pPr>
      <w:r w:rsidRPr="00EA7A57">
        <w:rPr>
          <w:rFonts w:ascii="Arial" w:eastAsia="Calibri" w:hAnsi="Arial" w:cs="Arial"/>
          <w:lang w:eastAsia="ru-RU"/>
        </w:rPr>
        <w:t>ПОСТАНОВЛЕНИЕ</w:t>
      </w:r>
    </w:p>
    <w:p w:rsidR="00E804B8" w:rsidRPr="00EA7A57" w:rsidRDefault="001D1D6C" w:rsidP="00A05B78">
      <w:pPr>
        <w:suppressAutoHyphens w:val="0"/>
        <w:ind w:firstLine="709"/>
        <w:rPr>
          <w:rFonts w:ascii="Arial" w:eastAsia="Calibri" w:hAnsi="Arial" w:cs="Arial"/>
          <w:lang w:eastAsia="ru-RU"/>
        </w:rPr>
      </w:pPr>
      <w:r>
        <w:rPr>
          <w:rFonts w:ascii="Arial" w:eastAsia="Calibri" w:hAnsi="Arial" w:cs="Arial"/>
          <w:lang w:eastAsia="ru-RU"/>
        </w:rPr>
        <w:t xml:space="preserve">от 15 </w:t>
      </w:r>
      <w:r w:rsidR="00292ED5" w:rsidRPr="00EA7A57">
        <w:rPr>
          <w:rFonts w:ascii="Arial" w:eastAsia="Calibri" w:hAnsi="Arial" w:cs="Arial"/>
          <w:lang w:eastAsia="ru-RU"/>
        </w:rPr>
        <w:t xml:space="preserve"> мая </w:t>
      </w:r>
      <w:r w:rsidR="00E804B8" w:rsidRPr="00EA7A57">
        <w:rPr>
          <w:rFonts w:ascii="Arial" w:eastAsia="Calibri" w:hAnsi="Arial" w:cs="Arial"/>
          <w:lang w:eastAsia="ru-RU"/>
        </w:rPr>
        <w:t>20</w:t>
      </w:r>
      <w:r w:rsidR="0024102E" w:rsidRPr="00EA7A57">
        <w:rPr>
          <w:rFonts w:ascii="Arial" w:eastAsia="Calibri" w:hAnsi="Arial" w:cs="Arial"/>
          <w:lang w:eastAsia="ru-RU"/>
        </w:rPr>
        <w:t>2</w:t>
      </w:r>
      <w:r w:rsidR="00047578" w:rsidRPr="00EA7A57">
        <w:rPr>
          <w:rFonts w:ascii="Arial" w:eastAsia="Calibri" w:hAnsi="Arial" w:cs="Arial"/>
          <w:lang w:eastAsia="ru-RU"/>
        </w:rPr>
        <w:t>3</w:t>
      </w:r>
      <w:r w:rsidR="00E804B8" w:rsidRPr="00EA7A57">
        <w:rPr>
          <w:rFonts w:ascii="Arial" w:eastAsia="Calibri" w:hAnsi="Arial" w:cs="Arial"/>
          <w:lang w:eastAsia="ru-RU"/>
        </w:rPr>
        <w:t xml:space="preserve"> г. № </w:t>
      </w:r>
      <w:r w:rsidR="00A05B78">
        <w:rPr>
          <w:rFonts w:ascii="Arial" w:eastAsia="Calibri" w:hAnsi="Arial" w:cs="Arial"/>
          <w:lang w:eastAsia="ru-RU"/>
        </w:rPr>
        <w:t>31</w:t>
      </w:r>
    </w:p>
    <w:p w:rsidR="00E804B8" w:rsidRDefault="00292ED5" w:rsidP="00A05B78">
      <w:pPr>
        <w:suppressAutoHyphens w:val="0"/>
        <w:ind w:firstLine="709"/>
        <w:rPr>
          <w:rFonts w:ascii="Arial" w:eastAsia="Calibri" w:hAnsi="Arial" w:cs="Arial"/>
          <w:lang w:eastAsia="ru-RU"/>
        </w:rPr>
      </w:pPr>
      <w:r w:rsidRPr="00EA7A57">
        <w:rPr>
          <w:rFonts w:ascii="Arial" w:eastAsia="Calibri" w:hAnsi="Arial" w:cs="Arial"/>
          <w:lang w:eastAsia="ru-RU"/>
        </w:rPr>
        <w:t>с</w:t>
      </w:r>
      <w:r w:rsidR="00A05B78">
        <w:rPr>
          <w:rFonts w:ascii="Arial" w:eastAsia="Calibri" w:hAnsi="Arial" w:cs="Arial"/>
          <w:lang w:eastAsia="ru-RU"/>
        </w:rPr>
        <w:t>. Хрещатое</w:t>
      </w:r>
    </w:p>
    <w:p w:rsidR="00A05B78" w:rsidRPr="00EA7A57" w:rsidRDefault="00A05B78" w:rsidP="00A05B78">
      <w:pPr>
        <w:suppressAutoHyphens w:val="0"/>
        <w:ind w:firstLine="709"/>
        <w:rPr>
          <w:rFonts w:ascii="Arial" w:eastAsia="Calibri" w:hAnsi="Arial" w:cs="Arial"/>
          <w:lang w:eastAsia="ru-RU"/>
        </w:rPr>
      </w:pPr>
    </w:p>
    <w:p w:rsidR="00292ED5" w:rsidRPr="00EA7A57" w:rsidRDefault="00292ED5" w:rsidP="00CE5FB4">
      <w:pPr>
        <w:ind w:left="709" w:right="1416"/>
        <w:rPr>
          <w:rFonts w:ascii="Arial" w:hAnsi="Arial" w:cs="Arial"/>
          <w:b/>
          <w:bCs/>
          <w:color w:val="000000"/>
          <w:sz w:val="32"/>
          <w:szCs w:val="32"/>
          <w:lang w:eastAsia="ru-RU"/>
        </w:rPr>
      </w:pPr>
      <w:r w:rsidRPr="00EA7A57">
        <w:rPr>
          <w:rFonts w:ascii="Arial" w:hAnsi="Arial" w:cs="Arial"/>
          <w:b/>
          <w:bCs/>
          <w:color w:val="000000"/>
          <w:sz w:val="32"/>
          <w:szCs w:val="32"/>
          <w:lang w:eastAsia="ru-RU"/>
        </w:rPr>
        <w:t xml:space="preserve">О внесении изменений в постановление администрации </w:t>
      </w:r>
      <w:r w:rsidR="00BA5EB2">
        <w:rPr>
          <w:rFonts w:ascii="Arial" w:hAnsi="Arial" w:cs="Arial"/>
          <w:b/>
          <w:bCs/>
          <w:color w:val="000000"/>
          <w:sz w:val="32"/>
          <w:szCs w:val="32"/>
          <w:lang w:eastAsia="ru-RU"/>
        </w:rPr>
        <w:t>Хрещатовского</w:t>
      </w:r>
      <w:r w:rsidR="008E2E41">
        <w:rPr>
          <w:rFonts w:ascii="Arial" w:hAnsi="Arial" w:cs="Arial"/>
          <w:b/>
          <w:bCs/>
          <w:color w:val="000000"/>
          <w:sz w:val="32"/>
          <w:szCs w:val="32"/>
          <w:lang w:eastAsia="ru-RU"/>
        </w:rPr>
        <w:t xml:space="preserve"> сельского поселения от 18</w:t>
      </w:r>
      <w:r w:rsidRPr="00EA7A57">
        <w:rPr>
          <w:rFonts w:ascii="Arial" w:hAnsi="Arial" w:cs="Arial"/>
          <w:b/>
          <w:bCs/>
          <w:color w:val="000000"/>
          <w:sz w:val="32"/>
          <w:szCs w:val="32"/>
          <w:lang w:eastAsia="ru-RU"/>
        </w:rPr>
        <w:t xml:space="preserve">.10.2016 </w:t>
      </w:r>
      <w:r w:rsidR="008E2E41">
        <w:rPr>
          <w:rFonts w:ascii="Arial" w:hAnsi="Arial" w:cs="Arial"/>
          <w:b/>
          <w:bCs/>
          <w:color w:val="000000"/>
          <w:sz w:val="32"/>
          <w:szCs w:val="32"/>
          <w:lang w:eastAsia="ru-RU"/>
        </w:rPr>
        <w:t>г. № 83</w:t>
      </w:r>
      <w:r w:rsidRPr="00EA7A57">
        <w:rPr>
          <w:rFonts w:ascii="Arial" w:hAnsi="Arial" w:cs="Arial"/>
          <w:b/>
          <w:bCs/>
          <w:color w:val="000000"/>
          <w:sz w:val="32"/>
          <w:szCs w:val="32"/>
          <w:lang w:eastAsia="ru-RU"/>
        </w:rPr>
        <w:t xml:space="preserve"> «</w:t>
      </w:r>
      <w:r w:rsidRPr="00EA7A57">
        <w:rPr>
          <w:rFonts w:ascii="Arial" w:hAnsi="Arial" w:cs="Arial"/>
          <w:b/>
          <w:bCs/>
          <w:color w:val="000000"/>
          <w:sz w:val="32"/>
          <w:szCs w:val="32"/>
        </w:rPr>
        <w:t xml:space="preserve">Об утверждении административного регламента администрации </w:t>
      </w:r>
      <w:r w:rsidR="00BA5EB2">
        <w:rPr>
          <w:rFonts w:ascii="Arial" w:hAnsi="Arial" w:cs="Arial"/>
          <w:b/>
          <w:bCs/>
          <w:color w:val="000000"/>
          <w:sz w:val="32"/>
          <w:szCs w:val="32"/>
        </w:rPr>
        <w:t>Хрещатовского</w:t>
      </w:r>
      <w:r w:rsidRPr="00EA7A57">
        <w:rPr>
          <w:rFonts w:ascii="Arial" w:hAnsi="Arial" w:cs="Arial"/>
          <w:b/>
          <w:bCs/>
          <w:color w:val="000000"/>
          <w:sz w:val="32"/>
          <w:szCs w:val="32"/>
        </w:rPr>
        <w:t xml:space="preserve"> сельского поселения по предоставлению муниципальной услуги «Раздел, объединение земельных участков, находящихся в муниципальной собствен</w:t>
      </w:r>
      <w:r w:rsidR="008E2E41">
        <w:rPr>
          <w:rFonts w:ascii="Arial" w:hAnsi="Arial" w:cs="Arial"/>
          <w:b/>
          <w:bCs/>
          <w:color w:val="000000"/>
          <w:sz w:val="32"/>
          <w:szCs w:val="32"/>
        </w:rPr>
        <w:t>ности» (в ред. пост. от 08</w:t>
      </w:r>
      <w:r w:rsidRPr="00EA7A57">
        <w:rPr>
          <w:rFonts w:ascii="Arial" w:hAnsi="Arial" w:cs="Arial"/>
          <w:b/>
          <w:bCs/>
          <w:color w:val="000000"/>
          <w:sz w:val="32"/>
          <w:szCs w:val="32"/>
        </w:rPr>
        <w:t>.</w:t>
      </w:r>
      <w:r w:rsidR="008E2E41">
        <w:rPr>
          <w:rFonts w:ascii="Arial" w:hAnsi="Arial" w:cs="Arial"/>
          <w:b/>
          <w:bCs/>
          <w:color w:val="000000"/>
          <w:sz w:val="32"/>
          <w:szCs w:val="32"/>
        </w:rPr>
        <w:t>10.2018г. № 50, от 21.03.2019 г. № 15, от 20.12.2022 г. № 69</w:t>
      </w:r>
      <w:r w:rsidRPr="00EA7A57">
        <w:rPr>
          <w:rFonts w:ascii="Arial" w:hAnsi="Arial" w:cs="Arial"/>
          <w:b/>
          <w:bCs/>
          <w:color w:val="000000"/>
          <w:sz w:val="32"/>
          <w:szCs w:val="32"/>
        </w:rPr>
        <w:t>)</w:t>
      </w:r>
    </w:p>
    <w:p w:rsidR="00E804B8" w:rsidRPr="00EA7A57" w:rsidRDefault="00F303D8" w:rsidP="00A05B78">
      <w:pPr>
        <w:suppressAutoHyphens w:val="0"/>
        <w:ind w:firstLine="709"/>
        <w:jc w:val="both"/>
        <w:rPr>
          <w:rFonts w:ascii="Arial" w:eastAsia="Calibri" w:hAnsi="Arial" w:cs="Arial"/>
          <w:b/>
          <w:bCs/>
          <w:iCs/>
          <w:lang w:eastAsia="ru-RU"/>
        </w:rPr>
      </w:pPr>
      <w:r w:rsidRPr="00EA7A57">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w:t>
      </w:r>
      <w:r w:rsidR="00E804B8" w:rsidRPr="00EA7A57">
        <w:rPr>
          <w:rFonts w:ascii="Arial" w:eastAsia="Calibri" w:hAnsi="Arial" w:cs="Arial"/>
          <w:lang w:eastAsia="ru-RU"/>
        </w:rPr>
        <w:t xml:space="preserve">, </w:t>
      </w:r>
      <w:r w:rsidR="00E804B8" w:rsidRPr="00EA7A57">
        <w:rPr>
          <w:rFonts w:ascii="Arial" w:hAnsi="Arial" w:cs="Arial"/>
        </w:rPr>
        <w:t xml:space="preserve">администрация </w:t>
      </w:r>
      <w:r w:rsidR="00BA5EB2">
        <w:rPr>
          <w:rFonts w:ascii="Arial" w:hAnsi="Arial" w:cs="Arial"/>
        </w:rPr>
        <w:t>Хрещатовского</w:t>
      </w:r>
      <w:r w:rsidR="00C5440E" w:rsidRPr="00EA7A57">
        <w:rPr>
          <w:rFonts w:ascii="Arial" w:hAnsi="Arial" w:cs="Arial"/>
        </w:rPr>
        <w:t xml:space="preserve"> сельского поселения </w:t>
      </w:r>
      <w:r w:rsidR="00E804B8" w:rsidRPr="00EA7A57">
        <w:rPr>
          <w:rFonts w:ascii="Arial" w:hAnsi="Arial" w:cs="Arial"/>
        </w:rPr>
        <w:t xml:space="preserve">Калачеевского муниципального района Воронежской области </w:t>
      </w:r>
      <w:r w:rsidR="005A7BAB">
        <w:rPr>
          <w:rFonts w:ascii="Arial" w:hAnsi="Arial" w:cs="Arial"/>
        </w:rPr>
        <w:t xml:space="preserve"> постановляет</w:t>
      </w:r>
      <w:r w:rsidR="00E804B8" w:rsidRPr="00A05B78">
        <w:rPr>
          <w:rFonts w:ascii="Arial" w:hAnsi="Arial" w:cs="Arial"/>
          <w:spacing w:val="40"/>
        </w:rPr>
        <w:t>:</w:t>
      </w:r>
    </w:p>
    <w:p w:rsidR="00E804B8" w:rsidRPr="00EA7A57" w:rsidRDefault="00E804B8" w:rsidP="00A05B78">
      <w:pPr>
        <w:widowControl w:val="0"/>
        <w:autoSpaceDE w:val="0"/>
        <w:autoSpaceDN w:val="0"/>
        <w:adjustRightInd w:val="0"/>
        <w:ind w:firstLine="709"/>
        <w:jc w:val="both"/>
        <w:rPr>
          <w:rFonts w:ascii="Arial" w:hAnsi="Arial" w:cs="Arial"/>
          <w:color w:val="1E1E1E"/>
        </w:rPr>
      </w:pPr>
      <w:r w:rsidRPr="00EA7A57">
        <w:rPr>
          <w:rFonts w:ascii="Arial" w:hAnsi="Arial" w:cs="Arial"/>
          <w:color w:val="1E1E1E"/>
        </w:rPr>
        <w:t>1</w:t>
      </w:r>
      <w:r w:rsidRPr="00EA7A57">
        <w:rPr>
          <w:rFonts w:ascii="Arial" w:hAnsi="Arial" w:cs="Arial"/>
        </w:rPr>
        <w:t>.</w:t>
      </w:r>
      <w:r w:rsidR="003D3BD3" w:rsidRPr="00EA7A57">
        <w:rPr>
          <w:rFonts w:ascii="Arial" w:hAnsi="Arial" w:cs="Arial"/>
        </w:rPr>
        <w:t xml:space="preserve"> </w:t>
      </w:r>
      <w:r w:rsidRPr="00EA7A57">
        <w:rPr>
          <w:rFonts w:ascii="Arial" w:hAnsi="Arial" w:cs="Arial"/>
        </w:rPr>
        <w:t xml:space="preserve">Внести </w:t>
      </w:r>
      <w:r w:rsidR="00047578" w:rsidRPr="00EA7A57">
        <w:rPr>
          <w:rFonts w:ascii="Arial" w:hAnsi="Arial" w:cs="Arial"/>
        </w:rPr>
        <w:t xml:space="preserve">следующие изменения </w:t>
      </w:r>
      <w:r w:rsidR="00553552" w:rsidRPr="00EA7A57">
        <w:rPr>
          <w:rFonts w:ascii="Arial" w:hAnsi="Arial" w:cs="Arial"/>
        </w:rPr>
        <w:t>в</w:t>
      </w:r>
      <w:r w:rsidR="00A03CB7" w:rsidRPr="00EA7A57">
        <w:rPr>
          <w:rFonts w:ascii="Arial" w:hAnsi="Arial" w:cs="Arial"/>
        </w:rPr>
        <w:t xml:space="preserve"> постановление администрации </w:t>
      </w:r>
      <w:r w:rsidR="00BA5EB2">
        <w:rPr>
          <w:rFonts w:ascii="Arial" w:hAnsi="Arial" w:cs="Arial"/>
        </w:rPr>
        <w:t>Хрещатовского</w:t>
      </w:r>
      <w:r w:rsidR="00292ED5" w:rsidRPr="00EA7A57">
        <w:rPr>
          <w:rFonts w:ascii="Arial" w:hAnsi="Arial" w:cs="Arial"/>
        </w:rPr>
        <w:t xml:space="preserve"> сельского поселения </w:t>
      </w:r>
      <w:r w:rsidR="00A03CB7" w:rsidRPr="00EA7A57">
        <w:rPr>
          <w:rFonts w:ascii="Arial" w:hAnsi="Arial" w:cs="Arial"/>
        </w:rPr>
        <w:t>Калачеевского муниципального района Воронежской области от 1</w:t>
      </w:r>
      <w:r w:rsidR="001D1D6C">
        <w:rPr>
          <w:rFonts w:ascii="Arial" w:hAnsi="Arial" w:cs="Arial"/>
        </w:rPr>
        <w:t>8</w:t>
      </w:r>
      <w:r w:rsidR="00A03CB7" w:rsidRPr="00EA7A57">
        <w:rPr>
          <w:rFonts w:ascii="Arial" w:hAnsi="Arial" w:cs="Arial"/>
        </w:rPr>
        <w:t>.</w:t>
      </w:r>
      <w:r w:rsidR="00292ED5" w:rsidRPr="00EA7A57">
        <w:rPr>
          <w:rFonts w:ascii="Arial" w:hAnsi="Arial" w:cs="Arial"/>
        </w:rPr>
        <w:t>10</w:t>
      </w:r>
      <w:r w:rsidR="00A03CB7" w:rsidRPr="00EA7A57">
        <w:rPr>
          <w:rFonts w:ascii="Arial" w:hAnsi="Arial" w:cs="Arial"/>
        </w:rPr>
        <w:t>.201</w:t>
      </w:r>
      <w:r w:rsidR="00292ED5" w:rsidRPr="00EA7A57">
        <w:rPr>
          <w:rFonts w:ascii="Arial" w:hAnsi="Arial" w:cs="Arial"/>
        </w:rPr>
        <w:t>6</w:t>
      </w:r>
      <w:r w:rsidR="001D1D6C">
        <w:rPr>
          <w:rFonts w:ascii="Arial" w:hAnsi="Arial" w:cs="Arial"/>
        </w:rPr>
        <w:t xml:space="preserve"> г. № 83</w:t>
      </w:r>
      <w:r w:rsidR="00A03CB7" w:rsidRPr="00EA7A57">
        <w:rPr>
          <w:rFonts w:ascii="Arial" w:hAnsi="Arial" w:cs="Arial"/>
        </w:rPr>
        <w:t xml:space="preserve"> «Об утверждении административного регламента </w:t>
      </w:r>
      <w:r w:rsidR="00292ED5" w:rsidRPr="00EA7A57">
        <w:rPr>
          <w:rFonts w:ascii="Arial" w:hAnsi="Arial" w:cs="Arial"/>
        </w:rPr>
        <w:t xml:space="preserve">администрации </w:t>
      </w:r>
      <w:r w:rsidR="00BA5EB2">
        <w:rPr>
          <w:rFonts w:ascii="Arial" w:hAnsi="Arial" w:cs="Arial"/>
        </w:rPr>
        <w:t>Хрещатовского</w:t>
      </w:r>
      <w:r w:rsidR="00292ED5" w:rsidRPr="00EA7A57">
        <w:rPr>
          <w:rFonts w:ascii="Arial" w:hAnsi="Arial" w:cs="Arial"/>
        </w:rPr>
        <w:t xml:space="preserve"> сельского поселения </w:t>
      </w:r>
      <w:r w:rsidR="00A03CB7" w:rsidRPr="00EA7A57">
        <w:rPr>
          <w:rFonts w:ascii="Arial" w:hAnsi="Arial" w:cs="Arial"/>
        </w:rPr>
        <w:t xml:space="preserve">по предоставлению муниципальной услуги </w:t>
      </w:r>
      <w:r w:rsidRPr="00EA7A57">
        <w:rPr>
          <w:rFonts w:ascii="Arial" w:hAnsi="Arial" w:cs="Arial"/>
          <w:color w:val="1E1E1E"/>
        </w:rPr>
        <w:t>«</w:t>
      </w:r>
      <w:r w:rsidR="0024102E" w:rsidRPr="00EA7A57">
        <w:rPr>
          <w:rFonts w:ascii="Arial" w:hAnsi="Arial" w:cs="Arial"/>
          <w:bCs/>
          <w:iCs/>
        </w:rPr>
        <w:t>Раздел, объединение земельных участков, находящихс</w:t>
      </w:r>
      <w:r w:rsidR="00292ED5" w:rsidRPr="00EA7A57">
        <w:rPr>
          <w:rFonts w:ascii="Arial" w:hAnsi="Arial" w:cs="Arial"/>
          <w:bCs/>
          <w:iCs/>
        </w:rPr>
        <w:t>я в муниципальной собственности</w:t>
      </w:r>
      <w:r w:rsidRPr="00EA7A57">
        <w:rPr>
          <w:rFonts w:ascii="Arial" w:hAnsi="Arial" w:cs="Arial"/>
          <w:color w:val="1E1E1E"/>
        </w:rPr>
        <w:t>»</w:t>
      </w:r>
      <w:bookmarkStart w:id="0" w:name="_GoBack"/>
      <w:bookmarkEnd w:id="0"/>
      <w:r w:rsidR="00873AD1" w:rsidRPr="00EA7A57">
        <w:rPr>
          <w:rFonts w:ascii="Arial" w:hAnsi="Arial" w:cs="Arial"/>
          <w:color w:val="1E1E1E"/>
        </w:rPr>
        <w:t xml:space="preserve"> </w:t>
      </w:r>
      <w:r w:rsidR="001D1D6C">
        <w:rPr>
          <w:rFonts w:ascii="Arial" w:hAnsi="Arial" w:cs="Arial"/>
        </w:rPr>
        <w:t>(в ред. пост.</w:t>
      </w:r>
      <w:r w:rsidR="009E69D6" w:rsidRPr="00EA7A57">
        <w:rPr>
          <w:rFonts w:ascii="Arial" w:hAnsi="Arial" w:cs="Arial"/>
        </w:rPr>
        <w:t xml:space="preserve"> от </w:t>
      </w:r>
      <w:r w:rsidR="001D1D6C">
        <w:rPr>
          <w:rFonts w:ascii="Arial" w:hAnsi="Arial" w:cs="Arial"/>
        </w:rPr>
        <w:t>08</w:t>
      </w:r>
      <w:r w:rsidR="009E69D6" w:rsidRPr="00EA7A57">
        <w:rPr>
          <w:rFonts w:ascii="Arial" w:hAnsi="Arial" w:cs="Arial"/>
        </w:rPr>
        <w:t>.</w:t>
      </w:r>
      <w:r w:rsidR="001D1D6C">
        <w:rPr>
          <w:rFonts w:ascii="Arial" w:hAnsi="Arial" w:cs="Arial"/>
        </w:rPr>
        <w:t>10</w:t>
      </w:r>
      <w:r w:rsidR="009E69D6" w:rsidRPr="00EA7A57">
        <w:rPr>
          <w:rFonts w:ascii="Arial" w:hAnsi="Arial" w:cs="Arial"/>
        </w:rPr>
        <w:t>.201</w:t>
      </w:r>
      <w:r w:rsidR="001D1D6C">
        <w:rPr>
          <w:rFonts w:ascii="Arial" w:hAnsi="Arial" w:cs="Arial"/>
        </w:rPr>
        <w:t>8</w:t>
      </w:r>
      <w:r w:rsidR="009E69D6" w:rsidRPr="00EA7A57">
        <w:rPr>
          <w:rFonts w:ascii="Arial" w:hAnsi="Arial" w:cs="Arial"/>
        </w:rPr>
        <w:t xml:space="preserve"> г</w:t>
      </w:r>
      <w:r w:rsidRPr="00EA7A57">
        <w:rPr>
          <w:rFonts w:ascii="Arial" w:hAnsi="Arial" w:cs="Arial"/>
        </w:rPr>
        <w:t xml:space="preserve">. № </w:t>
      </w:r>
      <w:r w:rsidR="001D1D6C">
        <w:rPr>
          <w:rFonts w:ascii="Arial" w:hAnsi="Arial" w:cs="Arial"/>
        </w:rPr>
        <w:t>50</w:t>
      </w:r>
      <w:r w:rsidRPr="00EA7A57">
        <w:rPr>
          <w:rFonts w:ascii="Arial" w:hAnsi="Arial" w:cs="Arial"/>
        </w:rPr>
        <w:t xml:space="preserve">, от </w:t>
      </w:r>
      <w:r w:rsidR="00FB2D34">
        <w:rPr>
          <w:rFonts w:ascii="Arial" w:hAnsi="Arial" w:cs="Arial"/>
        </w:rPr>
        <w:t>21</w:t>
      </w:r>
      <w:r w:rsidRPr="00EA7A57">
        <w:rPr>
          <w:rFonts w:ascii="Arial" w:hAnsi="Arial" w:cs="Arial"/>
        </w:rPr>
        <w:t>.0</w:t>
      </w:r>
      <w:r w:rsidR="00FB2D34">
        <w:rPr>
          <w:rFonts w:ascii="Arial" w:hAnsi="Arial" w:cs="Arial"/>
        </w:rPr>
        <w:t>3</w:t>
      </w:r>
      <w:r w:rsidRPr="00EA7A57">
        <w:rPr>
          <w:rFonts w:ascii="Arial" w:hAnsi="Arial" w:cs="Arial"/>
        </w:rPr>
        <w:t>.2019 г. № 1</w:t>
      </w:r>
      <w:r w:rsidR="00FB2D34">
        <w:rPr>
          <w:rFonts w:ascii="Arial" w:hAnsi="Arial" w:cs="Arial"/>
        </w:rPr>
        <w:t>5</w:t>
      </w:r>
      <w:r w:rsidR="00047578" w:rsidRPr="00EA7A57">
        <w:rPr>
          <w:rFonts w:ascii="Arial" w:hAnsi="Arial" w:cs="Arial"/>
        </w:rPr>
        <w:t xml:space="preserve">, от </w:t>
      </w:r>
      <w:r w:rsidR="00FB2D34">
        <w:rPr>
          <w:rFonts w:ascii="Arial" w:hAnsi="Arial" w:cs="Arial"/>
        </w:rPr>
        <w:t>20</w:t>
      </w:r>
      <w:r w:rsidR="00047578" w:rsidRPr="00EA7A57">
        <w:rPr>
          <w:rFonts w:ascii="Arial" w:hAnsi="Arial" w:cs="Arial"/>
        </w:rPr>
        <w:t>.</w:t>
      </w:r>
      <w:r w:rsidR="00C5440E" w:rsidRPr="00EA7A57">
        <w:rPr>
          <w:rFonts w:ascii="Arial" w:hAnsi="Arial" w:cs="Arial"/>
        </w:rPr>
        <w:t>12</w:t>
      </w:r>
      <w:r w:rsidR="00047578" w:rsidRPr="00EA7A57">
        <w:rPr>
          <w:rFonts w:ascii="Arial" w:hAnsi="Arial" w:cs="Arial"/>
        </w:rPr>
        <w:t>.202</w:t>
      </w:r>
      <w:r w:rsidR="00C5440E" w:rsidRPr="00EA7A57">
        <w:rPr>
          <w:rFonts w:ascii="Arial" w:hAnsi="Arial" w:cs="Arial"/>
        </w:rPr>
        <w:t>2</w:t>
      </w:r>
      <w:r w:rsidR="00F303D8" w:rsidRPr="00EA7A57">
        <w:rPr>
          <w:rFonts w:ascii="Arial" w:hAnsi="Arial" w:cs="Arial"/>
        </w:rPr>
        <w:t xml:space="preserve"> г.</w:t>
      </w:r>
      <w:r w:rsidR="00047578" w:rsidRPr="00EA7A57">
        <w:rPr>
          <w:rFonts w:ascii="Arial" w:hAnsi="Arial" w:cs="Arial"/>
        </w:rPr>
        <w:t xml:space="preserve"> № </w:t>
      </w:r>
      <w:r w:rsidR="00FB2D34">
        <w:rPr>
          <w:rFonts w:ascii="Arial" w:hAnsi="Arial" w:cs="Arial"/>
        </w:rPr>
        <w:t>69</w:t>
      </w:r>
      <w:r w:rsidRPr="00EA7A57">
        <w:rPr>
          <w:rFonts w:ascii="Arial" w:hAnsi="Arial" w:cs="Arial"/>
        </w:rPr>
        <w:t>)</w:t>
      </w:r>
      <w:r w:rsidR="00047578" w:rsidRPr="00EA7A57">
        <w:rPr>
          <w:rFonts w:ascii="Arial" w:hAnsi="Arial" w:cs="Arial"/>
        </w:rPr>
        <w:t>:</w:t>
      </w:r>
    </w:p>
    <w:p w:rsidR="00047578" w:rsidRPr="00EA7A57" w:rsidRDefault="00806DC4" w:rsidP="00A05B78">
      <w:pPr>
        <w:widowControl w:val="0"/>
        <w:autoSpaceDE w:val="0"/>
        <w:autoSpaceDN w:val="0"/>
        <w:adjustRightInd w:val="0"/>
        <w:ind w:firstLine="709"/>
        <w:jc w:val="both"/>
        <w:rPr>
          <w:rFonts w:ascii="Arial" w:hAnsi="Arial" w:cs="Arial"/>
          <w:bCs/>
          <w:color w:val="1E1E1E"/>
        </w:rPr>
      </w:pPr>
      <w:r w:rsidRPr="00EA7A57">
        <w:rPr>
          <w:rFonts w:ascii="Arial" w:hAnsi="Arial" w:cs="Arial"/>
          <w:color w:val="1E1E1E"/>
        </w:rPr>
        <w:t xml:space="preserve">1.1. В </w:t>
      </w:r>
      <w:r w:rsidRPr="00EA7A57">
        <w:rPr>
          <w:rFonts w:ascii="Arial" w:hAnsi="Arial" w:cs="Arial"/>
          <w:bCs/>
          <w:color w:val="1E1E1E"/>
        </w:rPr>
        <w:t xml:space="preserve">Административный регламент </w:t>
      </w:r>
      <w:r w:rsidRPr="00EA7A57">
        <w:rPr>
          <w:rFonts w:ascii="Arial" w:hAnsi="Arial" w:cs="Arial"/>
          <w:color w:val="1E1E1E"/>
        </w:rPr>
        <w:t xml:space="preserve">администрации </w:t>
      </w:r>
      <w:r w:rsidR="00BA5EB2">
        <w:rPr>
          <w:rFonts w:ascii="Arial" w:hAnsi="Arial" w:cs="Arial"/>
          <w:color w:val="1E1E1E"/>
        </w:rPr>
        <w:t>Хрещатовского</w:t>
      </w:r>
      <w:r w:rsidR="00C5440E" w:rsidRPr="00EA7A57">
        <w:rPr>
          <w:rFonts w:ascii="Arial" w:hAnsi="Arial" w:cs="Arial"/>
          <w:color w:val="1E1E1E"/>
        </w:rPr>
        <w:t xml:space="preserve"> сельского поселения </w:t>
      </w:r>
      <w:r w:rsidRPr="00EA7A57">
        <w:rPr>
          <w:rFonts w:ascii="Arial" w:hAnsi="Arial" w:cs="Arial"/>
          <w:color w:val="1E1E1E"/>
        </w:rPr>
        <w:t>Калачеевского муниципального района Воронежской области по предоставлению муниципальной услуги «Раздел, объединение земельных участков, находящихс</w:t>
      </w:r>
      <w:r w:rsidR="00C5440E" w:rsidRPr="00EA7A57">
        <w:rPr>
          <w:rFonts w:ascii="Arial" w:hAnsi="Arial" w:cs="Arial"/>
          <w:color w:val="1E1E1E"/>
        </w:rPr>
        <w:t>я в муниципальной собственности</w:t>
      </w:r>
      <w:r w:rsidRPr="00EA7A57">
        <w:rPr>
          <w:rFonts w:ascii="Arial" w:hAnsi="Arial" w:cs="Arial"/>
          <w:color w:val="1E1E1E"/>
        </w:rPr>
        <w:t>»</w:t>
      </w:r>
      <w:r w:rsidR="002B4DB3" w:rsidRPr="00EA7A57">
        <w:rPr>
          <w:rFonts w:ascii="Arial" w:hAnsi="Arial" w:cs="Arial"/>
          <w:color w:val="1E1E1E"/>
        </w:rPr>
        <w:t xml:space="preserve"> (далее </w:t>
      </w:r>
      <w:r w:rsidR="009D38B4" w:rsidRPr="00EA7A57">
        <w:rPr>
          <w:rFonts w:ascii="Arial" w:hAnsi="Arial" w:cs="Arial"/>
          <w:color w:val="1E1E1E"/>
        </w:rPr>
        <w:t>–</w:t>
      </w:r>
      <w:r w:rsidR="002B4DB3" w:rsidRPr="00EA7A57">
        <w:rPr>
          <w:rFonts w:ascii="Arial" w:hAnsi="Arial" w:cs="Arial"/>
          <w:color w:val="1E1E1E"/>
        </w:rPr>
        <w:t xml:space="preserve"> А</w:t>
      </w:r>
      <w:r w:rsidR="009D38B4" w:rsidRPr="00EA7A57">
        <w:rPr>
          <w:rFonts w:ascii="Arial" w:hAnsi="Arial" w:cs="Arial"/>
          <w:color w:val="1E1E1E"/>
        </w:rPr>
        <w:t>дминистративный регламент)</w:t>
      </w:r>
      <w:r w:rsidRPr="00EA7A57">
        <w:rPr>
          <w:rFonts w:ascii="Arial" w:hAnsi="Arial" w:cs="Arial"/>
          <w:color w:val="1E1E1E"/>
        </w:rPr>
        <w:t>:</w:t>
      </w:r>
    </w:p>
    <w:p w:rsidR="00A03CB7"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 xml:space="preserve">1.1.1. </w:t>
      </w:r>
      <w:r w:rsidR="00EA7A57">
        <w:rPr>
          <w:rFonts w:ascii="Arial" w:hAnsi="Arial" w:cs="Arial"/>
          <w:color w:val="000000"/>
        </w:rPr>
        <w:t>П</w:t>
      </w:r>
      <w:r w:rsidRPr="00EA7A57">
        <w:rPr>
          <w:rFonts w:ascii="Arial" w:hAnsi="Arial" w:cs="Arial"/>
          <w:color w:val="000000"/>
        </w:rPr>
        <w:t xml:space="preserve">ункт 2.4. </w:t>
      </w:r>
      <w:r w:rsidR="009D38B4" w:rsidRPr="00EA7A57">
        <w:rPr>
          <w:rFonts w:ascii="Arial" w:hAnsi="Arial" w:cs="Arial"/>
          <w:color w:val="000000"/>
        </w:rPr>
        <w:t xml:space="preserve">Административного регламента </w:t>
      </w:r>
      <w:r w:rsidRPr="00EA7A57">
        <w:rPr>
          <w:rFonts w:ascii="Arial" w:hAnsi="Arial" w:cs="Arial"/>
          <w:color w:val="000000"/>
        </w:rPr>
        <w:t>изложить в следующей редакции:</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«2.4.</w:t>
      </w:r>
      <w:r w:rsidR="009D38B4" w:rsidRPr="00EA7A57">
        <w:rPr>
          <w:rFonts w:ascii="Arial" w:hAnsi="Arial" w:cs="Arial"/>
          <w:color w:val="000000"/>
        </w:rPr>
        <w:t xml:space="preserve"> </w:t>
      </w:r>
      <w:r w:rsidRPr="00EA7A57">
        <w:rPr>
          <w:rFonts w:ascii="Arial" w:hAnsi="Arial" w:cs="Arial"/>
          <w:color w:val="000000"/>
        </w:rPr>
        <w:t>Срок предоставления муниципальной услуги.</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Срок исполнения административной процедуры по приему и регистрации заявления и комплекта документов - в течение 1 календарного дня.</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lastRenderedPageBreak/>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Срок подготовки проекта постановления администрации</w:t>
      </w:r>
      <w:r w:rsidR="004D4284">
        <w:rPr>
          <w:rFonts w:ascii="Arial" w:hAnsi="Arial" w:cs="Arial"/>
          <w:color w:val="000000"/>
        </w:rPr>
        <w:t xml:space="preserve"> Хрещатовского сельского поселения</w:t>
      </w:r>
      <w:r w:rsidRPr="00EA7A57">
        <w:rPr>
          <w:rFonts w:ascii="Arial" w:hAnsi="Arial" w:cs="Arial"/>
          <w:color w:val="000000"/>
        </w:rPr>
        <w:t xml:space="preserve"> Калачеевского муниципального района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или подготовка мотивированного отказа в предоставлении муниципальной услуги - 4 календарных дня.</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либо уведомления о мотивированном отказе - 2 календарных дня.</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06DC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Оснований для приостановления сроков предоставления муниципальной услуги законодательством не предусмотрено.»;</w:t>
      </w:r>
    </w:p>
    <w:p w:rsidR="009D38B4" w:rsidRPr="00EA7A57" w:rsidRDefault="00806DC4"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 xml:space="preserve">1.1.2. </w:t>
      </w:r>
      <w:r w:rsidR="00D373ED" w:rsidRPr="00EA7A57">
        <w:rPr>
          <w:rFonts w:ascii="Arial" w:hAnsi="Arial" w:cs="Arial"/>
          <w:color w:val="000000"/>
        </w:rPr>
        <w:t>П</w:t>
      </w:r>
      <w:r w:rsidRPr="00EA7A57">
        <w:rPr>
          <w:rFonts w:ascii="Arial" w:hAnsi="Arial" w:cs="Arial"/>
          <w:color w:val="000000"/>
        </w:rPr>
        <w:t xml:space="preserve">ункт 2.8. </w:t>
      </w:r>
      <w:r w:rsidR="009D38B4" w:rsidRPr="00EA7A57">
        <w:rPr>
          <w:rFonts w:ascii="Arial" w:hAnsi="Arial" w:cs="Arial"/>
          <w:color w:val="000000"/>
        </w:rPr>
        <w:t xml:space="preserve">Административного регламента </w:t>
      </w:r>
      <w:r w:rsidR="00A9113A" w:rsidRPr="00EA7A57">
        <w:rPr>
          <w:rFonts w:ascii="Arial" w:hAnsi="Arial" w:cs="Arial"/>
          <w:color w:val="000000"/>
        </w:rPr>
        <w:t>изложить в следующей редакции</w:t>
      </w:r>
      <w:r w:rsidR="009D38B4" w:rsidRPr="00EA7A57">
        <w:rPr>
          <w:rFonts w:ascii="Arial" w:hAnsi="Arial" w:cs="Arial"/>
          <w:color w:val="000000"/>
        </w:rPr>
        <w:t>:</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«2.8. Исчерпывающий перечень оснований для отказа в предоставлении муниципальной услуги.</w:t>
      </w:r>
    </w:p>
    <w:p w:rsidR="00D373ED" w:rsidRPr="00EA7A57" w:rsidRDefault="00D373ED" w:rsidP="00A05B78">
      <w:pPr>
        <w:widowControl w:val="0"/>
        <w:autoSpaceDE w:val="0"/>
        <w:autoSpaceDN w:val="0"/>
        <w:adjustRightInd w:val="0"/>
        <w:ind w:firstLine="709"/>
        <w:contextualSpacing/>
        <w:jc w:val="both"/>
        <w:rPr>
          <w:rFonts w:ascii="Arial" w:hAnsi="Arial" w:cs="Arial"/>
          <w:color w:val="000000"/>
          <w:lang w:eastAsia="ru-RU"/>
        </w:rPr>
      </w:pPr>
      <w:r w:rsidRPr="00EA7A57">
        <w:rPr>
          <w:rFonts w:ascii="Arial" w:hAnsi="Arial" w:cs="Arial"/>
          <w:color w:val="000000"/>
          <w:lang w:eastAsia="ru-RU"/>
        </w:rPr>
        <w:t>2.8.1. Основанием для отказа в предоставлении муниципальной услуги является:</w:t>
      </w:r>
    </w:p>
    <w:p w:rsidR="00D373ED" w:rsidRPr="00EA7A57" w:rsidRDefault="00D373ED" w:rsidP="00A05B78">
      <w:pPr>
        <w:widowControl w:val="0"/>
        <w:autoSpaceDE w:val="0"/>
        <w:autoSpaceDN w:val="0"/>
        <w:adjustRightInd w:val="0"/>
        <w:ind w:firstLine="709"/>
        <w:contextualSpacing/>
        <w:jc w:val="both"/>
        <w:rPr>
          <w:rFonts w:ascii="Arial" w:hAnsi="Arial" w:cs="Arial"/>
          <w:color w:val="000000"/>
        </w:rPr>
      </w:pPr>
      <w:r w:rsidRPr="00EA7A57">
        <w:rPr>
          <w:rFonts w:ascii="Arial" w:hAnsi="Arial"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D373ED" w:rsidRPr="00EA7A57" w:rsidRDefault="00D373ED" w:rsidP="00A05B78">
      <w:pPr>
        <w:ind w:firstLine="709"/>
        <w:jc w:val="both"/>
        <w:rPr>
          <w:rFonts w:ascii="Arial" w:hAnsi="Arial" w:cs="Arial"/>
        </w:rPr>
      </w:pPr>
      <w:r w:rsidRPr="00EA7A57">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73ED" w:rsidRPr="00EA7A57" w:rsidRDefault="00D373ED" w:rsidP="00A05B78">
      <w:pPr>
        <w:ind w:firstLine="709"/>
        <w:jc w:val="both"/>
        <w:rPr>
          <w:rFonts w:ascii="Arial" w:hAnsi="Arial" w:cs="Arial"/>
        </w:rPr>
      </w:pPr>
      <w:r w:rsidRPr="00EA7A57">
        <w:rPr>
          <w:rFonts w:ascii="Arial" w:hAnsi="Arial" w:cs="Arial"/>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D373ED" w:rsidRPr="00EA7A57" w:rsidRDefault="00D373ED" w:rsidP="00A05B78">
      <w:pPr>
        <w:ind w:firstLine="709"/>
        <w:jc w:val="both"/>
        <w:rPr>
          <w:rFonts w:ascii="Arial" w:hAnsi="Arial" w:cs="Arial"/>
        </w:rPr>
      </w:pPr>
      <w:r w:rsidRPr="00EA7A57">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73ED" w:rsidRPr="00EA7A57" w:rsidRDefault="00D373ED" w:rsidP="00A05B78">
      <w:pPr>
        <w:ind w:firstLine="709"/>
        <w:jc w:val="both"/>
        <w:rPr>
          <w:rFonts w:ascii="Arial" w:hAnsi="Arial" w:cs="Arial"/>
        </w:rPr>
      </w:pPr>
      <w:r w:rsidRPr="00EA7A57">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373ED" w:rsidRPr="00EA7A57" w:rsidRDefault="00D373ED" w:rsidP="00A05B78">
      <w:pPr>
        <w:ind w:firstLine="709"/>
        <w:jc w:val="both"/>
        <w:rPr>
          <w:rFonts w:ascii="Arial" w:hAnsi="Arial" w:cs="Arial"/>
        </w:rPr>
      </w:pPr>
      <w:r w:rsidRPr="00EA7A57">
        <w:rPr>
          <w:rFonts w:ascii="Arial" w:hAnsi="Arial"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xml:space="preserve"> 2.8.2. Помимо оснований для отказа в предоставлении муниципальной услуги, установленных пунктом 2.8.1., основаниями для отказа в предоставлении </w:t>
      </w:r>
      <w:r w:rsidRPr="00EA7A57">
        <w:rPr>
          <w:rFonts w:ascii="Arial" w:hAnsi="Arial" w:cs="Arial"/>
          <w:color w:val="000000"/>
          <w:lang w:eastAsia="ru-RU"/>
        </w:rPr>
        <w:lastRenderedPageBreak/>
        <w:t>муниципальной услуги в случае образования земельного участка путем объединения являются:</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земельный участок не отнесен к определенной категории земель;</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в отношении земельного участка пр</w:t>
      </w:r>
      <w:r w:rsidR="007D02F3" w:rsidRPr="00EA7A57">
        <w:rPr>
          <w:rFonts w:ascii="Arial" w:hAnsi="Arial" w:cs="Arial"/>
          <w:color w:val="000000"/>
          <w:lang w:eastAsia="ru-RU"/>
        </w:rPr>
        <w:t xml:space="preserve">инято решение о предварительном </w:t>
      </w:r>
      <w:r w:rsidRPr="00EA7A57">
        <w:rPr>
          <w:rFonts w:ascii="Arial" w:hAnsi="Arial" w:cs="Arial"/>
          <w:color w:val="000000"/>
          <w:lang w:eastAsia="ru-RU"/>
        </w:rPr>
        <w:t>согласовании его предоставления.</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Основаниями для отказа в предоставлении муниципальной услуги в случае образ</w:t>
      </w:r>
      <w:r w:rsidR="007D02F3" w:rsidRPr="00EA7A57">
        <w:rPr>
          <w:rFonts w:ascii="Arial" w:hAnsi="Arial" w:cs="Arial"/>
          <w:color w:val="000000"/>
          <w:lang w:eastAsia="ru-RU"/>
        </w:rPr>
        <w:t xml:space="preserve">ования земельного участка путем перераспределения </w:t>
      </w:r>
      <w:r w:rsidRPr="00EA7A57">
        <w:rPr>
          <w:rFonts w:ascii="Arial" w:hAnsi="Arial" w:cs="Arial"/>
          <w:color w:val="000000"/>
          <w:lang w:eastAsia="ru-RU"/>
        </w:rPr>
        <w:t>являются:</w:t>
      </w:r>
    </w:p>
    <w:p w:rsidR="00D373ED" w:rsidRPr="00EA7A57" w:rsidRDefault="00D373ED" w:rsidP="00A05B78">
      <w:pPr>
        <w:ind w:firstLine="709"/>
        <w:jc w:val="both"/>
        <w:rPr>
          <w:rFonts w:ascii="Arial" w:hAnsi="Arial" w:cs="Arial"/>
          <w:color w:val="000000"/>
          <w:lang w:eastAsia="ru-RU"/>
        </w:rPr>
      </w:pPr>
      <w:r w:rsidRPr="00EA7A57">
        <w:rPr>
          <w:rFonts w:ascii="Arial" w:hAnsi="Arial" w:cs="Arial"/>
          <w:color w:val="000000"/>
          <w:lang w:eastAsia="ru-RU"/>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806DC4" w:rsidRPr="00EA7A57" w:rsidRDefault="00D373ED" w:rsidP="00A05B78">
      <w:pPr>
        <w:ind w:firstLine="709"/>
        <w:jc w:val="both"/>
        <w:rPr>
          <w:rFonts w:ascii="Arial" w:hAnsi="Arial" w:cs="Arial"/>
        </w:rPr>
      </w:pPr>
      <w:bookmarkStart w:id="1" w:name="sub_392910"/>
      <w:r w:rsidRPr="00EA7A57">
        <w:rPr>
          <w:rFonts w:ascii="Arial" w:hAnsi="Arial" w:cs="Arial"/>
          <w:color w:val="000000"/>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bookmarkEnd w:id="1"/>
      <w:r w:rsidR="00A9113A" w:rsidRPr="00EA7A57">
        <w:rPr>
          <w:rFonts w:ascii="Arial" w:hAnsi="Arial" w:cs="Arial"/>
        </w:rPr>
        <w:t>»</w:t>
      </w:r>
      <w:r w:rsidR="008E0E7E" w:rsidRPr="00EA7A57">
        <w:rPr>
          <w:rFonts w:ascii="Arial" w:hAnsi="Arial" w:cs="Arial"/>
        </w:rPr>
        <w:t>;</w:t>
      </w:r>
    </w:p>
    <w:p w:rsidR="008E0E7E" w:rsidRPr="00EA7A57" w:rsidRDefault="008E0E7E" w:rsidP="00A05B78">
      <w:pPr>
        <w:ind w:firstLine="709"/>
        <w:jc w:val="both"/>
        <w:rPr>
          <w:rFonts w:ascii="Arial" w:hAnsi="Arial" w:cs="Arial"/>
        </w:rPr>
      </w:pPr>
      <w:r w:rsidRPr="00EA7A57">
        <w:rPr>
          <w:rFonts w:ascii="Arial" w:hAnsi="Arial" w:cs="Arial"/>
        </w:rPr>
        <w:t xml:space="preserve">1.1.3. </w:t>
      </w:r>
      <w:r w:rsidR="00692F47">
        <w:rPr>
          <w:rFonts w:ascii="Arial" w:hAnsi="Arial" w:cs="Arial"/>
        </w:rPr>
        <w:t>В</w:t>
      </w:r>
      <w:r w:rsidRPr="00EA7A57">
        <w:rPr>
          <w:rFonts w:ascii="Arial" w:hAnsi="Arial" w:cs="Arial"/>
        </w:rPr>
        <w:t xml:space="preserve"> пункте 3.4.</w:t>
      </w:r>
      <w:r w:rsidR="007D02F3" w:rsidRPr="00EA7A57">
        <w:rPr>
          <w:rFonts w:ascii="Arial" w:hAnsi="Arial" w:cs="Arial"/>
        </w:rPr>
        <w:t>4</w:t>
      </w:r>
      <w:r w:rsidRPr="00EA7A57">
        <w:rPr>
          <w:rFonts w:ascii="Arial" w:hAnsi="Arial" w:cs="Arial"/>
        </w:rPr>
        <w:t>. Административного регламента слова «</w:t>
      </w:r>
      <w:r w:rsidR="007D02F3" w:rsidRPr="00EA7A57">
        <w:rPr>
          <w:rFonts w:ascii="Arial" w:hAnsi="Arial" w:cs="Arial"/>
        </w:rPr>
        <w:t>22</w:t>
      </w:r>
      <w:r w:rsidRPr="00EA7A57">
        <w:rPr>
          <w:rFonts w:ascii="Arial" w:hAnsi="Arial" w:cs="Arial"/>
        </w:rPr>
        <w:t xml:space="preserve"> календарных дн</w:t>
      </w:r>
      <w:r w:rsidR="007D02F3" w:rsidRPr="00EA7A57">
        <w:rPr>
          <w:rFonts w:ascii="Arial" w:hAnsi="Arial" w:cs="Arial"/>
        </w:rPr>
        <w:t>я</w:t>
      </w:r>
      <w:r w:rsidRPr="00EA7A57">
        <w:rPr>
          <w:rFonts w:ascii="Arial" w:hAnsi="Arial" w:cs="Arial"/>
        </w:rPr>
        <w:t>» заменить словами «4 календарных дня»;</w:t>
      </w:r>
    </w:p>
    <w:p w:rsidR="008E0E7E" w:rsidRPr="00EA7A57" w:rsidRDefault="008E0E7E" w:rsidP="00A05B78">
      <w:pPr>
        <w:ind w:firstLine="709"/>
        <w:jc w:val="both"/>
        <w:rPr>
          <w:rFonts w:ascii="Arial" w:hAnsi="Arial" w:cs="Arial"/>
        </w:rPr>
      </w:pPr>
      <w:r w:rsidRPr="00EA7A57">
        <w:rPr>
          <w:rFonts w:ascii="Arial" w:hAnsi="Arial" w:cs="Arial"/>
        </w:rPr>
        <w:t>1.1.</w:t>
      </w:r>
      <w:r w:rsidR="007D02F3" w:rsidRPr="00EA7A57">
        <w:rPr>
          <w:rFonts w:ascii="Arial" w:hAnsi="Arial" w:cs="Arial"/>
        </w:rPr>
        <w:t>4</w:t>
      </w:r>
      <w:r w:rsidRPr="00EA7A57">
        <w:rPr>
          <w:rFonts w:ascii="Arial" w:hAnsi="Arial" w:cs="Arial"/>
        </w:rPr>
        <w:t xml:space="preserve">. </w:t>
      </w:r>
      <w:r w:rsidR="00692F47">
        <w:rPr>
          <w:rFonts w:ascii="Arial" w:hAnsi="Arial" w:cs="Arial"/>
        </w:rPr>
        <w:t>В</w:t>
      </w:r>
      <w:r w:rsidRPr="00EA7A57">
        <w:rPr>
          <w:rFonts w:ascii="Arial" w:hAnsi="Arial" w:cs="Arial"/>
        </w:rPr>
        <w:t xml:space="preserve"> пункте 3.5.</w:t>
      </w:r>
      <w:r w:rsidR="007D02F3" w:rsidRPr="00EA7A57">
        <w:rPr>
          <w:rFonts w:ascii="Arial" w:hAnsi="Arial" w:cs="Arial"/>
        </w:rPr>
        <w:t>3</w:t>
      </w:r>
      <w:r w:rsidRPr="00EA7A57">
        <w:rPr>
          <w:rFonts w:ascii="Arial" w:hAnsi="Arial" w:cs="Arial"/>
        </w:rPr>
        <w:t>. слова «3 календарных дней» заменить словами «2 календарных дн</w:t>
      </w:r>
      <w:r w:rsidR="007D02F3" w:rsidRPr="00EA7A57">
        <w:rPr>
          <w:rFonts w:ascii="Arial" w:hAnsi="Arial" w:cs="Arial"/>
        </w:rPr>
        <w:t>ей».</w:t>
      </w:r>
    </w:p>
    <w:p w:rsidR="003D3BD3" w:rsidRPr="00EA7A57" w:rsidRDefault="00E804B8" w:rsidP="00A05B78">
      <w:pPr>
        <w:widowControl w:val="0"/>
        <w:autoSpaceDE w:val="0"/>
        <w:autoSpaceDN w:val="0"/>
        <w:adjustRightInd w:val="0"/>
        <w:ind w:firstLine="709"/>
        <w:jc w:val="both"/>
        <w:rPr>
          <w:rFonts w:ascii="Arial" w:hAnsi="Arial" w:cs="Arial"/>
        </w:rPr>
      </w:pPr>
      <w:r w:rsidRPr="00EA7A57">
        <w:rPr>
          <w:rFonts w:ascii="Arial" w:hAnsi="Arial" w:cs="Arial"/>
        </w:rPr>
        <w:t>2.</w:t>
      </w:r>
      <w:r w:rsidR="007C7DF4" w:rsidRPr="00EA7A57">
        <w:rPr>
          <w:rFonts w:ascii="Arial" w:hAnsi="Arial" w:cs="Arial"/>
        </w:rPr>
        <w:t xml:space="preserve"> </w:t>
      </w:r>
      <w:r w:rsidRPr="00EA7A57">
        <w:rPr>
          <w:rFonts w:ascii="Arial" w:hAnsi="Arial" w:cs="Arial"/>
        </w:rPr>
        <w:t xml:space="preserve">Опубликовать настоящее постановление в Вестнике муниципальных правовых актов </w:t>
      </w:r>
      <w:r w:rsidR="00BA5EB2">
        <w:rPr>
          <w:rFonts w:ascii="Arial" w:hAnsi="Arial" w:cs="Arial"/>
        </w:rPr>
        <w:t>Хрещатовского</w:t>
      </w:r>
      <w:r w:rsidR="007D02F3" w:rsidRPr="00EA7A57">
        <w:rPr>
          <w:rFonts w:ascii="Arial" w:hAnsi="Arial" w:cs="Arial"/>
        </w:rPr>
        <w:t xml:space="preserve"> сельского поселения </w:t>
      </w:r>
      <w:r w:rsidRPr="00EA7A57">
        <w:rPr>
          <w:rFonts w:ascii="Arial" w:hAnsi="Arial" w:cs="Arial"/>
        </w:rPr>
        <w:t>Калачеевского муниципального района Воронежской области и разместить на официальном сай</w:t>
      </w:r>
      <w:r w:rsidR="00873AD1" w:rsidRPr="00EA7A57">
        <w:rPr>
          <w:rFonts w:ascii="Arial" w:hAnsi="Arial" w:cs="Arial"/>
        </w:rPr>
        <w:t xml:space="preserve">те администрации </w:t>
      </w:r>
      <w:r w:rsidR="00BA5EB2">
        <w:rPr>
          <w:rFonts w:ascii="Arial" w:hAnsi="Arial" w:cs="Arial"/>
        </w:rPr>
        <w:t>Хрещатовского</w:t>
      </w:r>
      <w:r w:rsidR="007D02F3" w:rsidRPr="00EA7A57">
        <w:rPr>
          <w:rFonts w:ascii="Arial" w:hAnsi="Arial" w:cs="Arial"/>
        </w:rPr>
        <w:t xml:space="preserve"> сельского поселения </w:t>
      </w:r>
      <w:r w:rsidR="00873AD1" w:rsidRPr="00EA7A57">
        <w:rPr>
          <w:rFonts w:ascii="Arial" w:hAnsi="Arial" w:cs="Arial"/>
        </w:rPr>
        <w:t xml:space="preserve">Калачеевского </w:t>
      </w:r>
      <w:r w:rsidRPr="00EA7A57">
        <w:rPr>
          <w:rFonts w:ascii="Arial" w:hAnsi="Arial" w:cs="Arial"/>
        </w:rPr>
        <w:t>муниципального Воронежской области.</w:t>
      </w:r>
    </w:p>
    <w:p w:rsidR="009D38B4" w:rsidRPr="00EA7A57" w:rsidRDefault="00E804B8" w:rsidP="00A05B78">
      <w:pPr>
        <w:widowControl w:val="0"/>
        <w:autoSpaceDE w:val="0"/>
        <w:autoSpaceDN w:val="0"/>
        <w:adjustRightInd w:val="0"/>
        <w:ind w:firstLine="709"/>
        <w:jc w:val="both"/>
        <w:rPr>
          <w:rFonts w:ascii="Arial" w:hAnsi="Arial" w:cs="Arial"/>
        </w:rPr>
      </w:pPr>
      <w:r w:rsidRPr="00EA7A57">
        <w:rPr>
          <w:rFonts w:ascii="Arial" w:hAnsi="Arial" w:cs="Arial"/>
        </w:rPr>
        <w:lastRenderedPageBreak/>
        <w:t>3. Контроль за исполнением настоящ</w:t>
      </w:r>
      <w:r w:rsidR="009D38B4" w:rsidRPr="00EA7A57">
        <w:rPr>
          <w:rFonts w:ascii="Arial" w:hAnsi="Arial" w:cs="Arial"/>
        </w:rPr>
        <w:t xml:space="preserve">его постановления </w:t>
      </w:r>
      <w:r w:rsidR="007D02F3" w:rsidRPr="00EA7A57">
        <w:rPr>
          <w:rFonts w:ascii="Arial" w:hAnsi="Arial" w:cs="Arial"/>
        </w:rPr>
        <w:t>оставляю за собой.</w:t>
      </w:r>
    </w:p>
    <w:p w:rsidR="008E0E7E" w:rsidRPr="00EA7A57" w:rsidRDefault="008E0E7E" w:rsidP="00A05B78">
      <w:pPr>
        <w:widowControl w:val="0"/>
        <w:autoSpaceDE w:val="0"/>
        <w:autoSpaceDN w:val="0"/>
        <w:adjustRightInd w:val="0"/>
        <w:ind w:firstLine="709"/>
        <w:jc w:val="both"/>
        <w:rPr>
          <w:rFonts w:ascii="Arial" w:hAnsi="Arial" w:cs="Arial"/>
        </w:rPr>
      </w:pPr>
    </w:p>
    <w:p w:rsidR="007D02F3" w:rsidRPr="00EA7A57" w:rsidRDefault="00E804B8" w:rsidP="00A05B78">
      <w:pPr>
        <w:shd w:val="clear" w:color="auto" w:fill="FFFFFF"/>
        <w:autoSpaceDE w:val="0"/>
        <w:autoSpaceDN w:val="0"/>
        <w:adjustRightInd w:val="0"/>
        <w:ind w:firstLine="709"/>
        <w:rPr>
          <w:rFonts w:ascii="Arial" w:hAnsi="Arial" w:cs="Arial"/>
        </w:rPr>
      </w:pPr>
      <w:r w:rsidRPr="00EA7A57">
        <w:rPr>
          <w:rFonts w:ascii="Arial" w:hAnsi="Arial" w:cs="Arial"/>
        </w:rPr>
        <w:t xml:space="preserve">Глава </w:t>
      </w:r>
      <w:r w:rsidR="00BA5EB2">
        <w:rPr>
          <w:rFonts w:ascii="Arial" w:hAnsi="Arial" w:cs="Arial"/>
        </w:rPr>
        <w:t>Хрещатовского</w:t>
      </w:r>
      <w:r w:rsidR="007D02F3" w:rsidRPr="00EA7A57">
        <w:rPr>
          <w:rFonts w:ascii="Arial" w:hAnsi="Arial" w:cs="Arial"/>
        </w:rPr>
        <w:t xml:space="preserve"> сельского поселения</w:t>
      </w:r>
    </w:p>
    <w:p w:rsidR="008B283D" w:rsidRPr="00EA7A57" w:rsidRDefault="007D02F3" w:rsidP="00A05B78">
      <w:pPr>
        <w:shd w:val="clear" w:color="auto" w:fill="FFFFFF"/>
        <w:autoSpaceDE w:val="0"/>
        <w:autoSpaceDN w:val="0"/>
        <w:adjustRightInd w:val="0"/>
        <w:ind w:firstLine="709"/>
        <w:rPr>
          <w:rFonts w:ascii="Arial" w:hAnsi="Arial" w:cs="Arial"/>
        </w:rPr>
      </w:pPr>
      <w:r w:rsidRPr="00EA7A57">
        <w:rPr>
          <w:rFonts w:ascii="Arial" w:hAnsi="Arial" w:cs="Arial"/>
        </w:rPr>
        <w:t>К</w:t>
      </w:r>
      <w:r w:rsidR="00E804B8" w:rsidRPr="00EA7A57">
        <w:rPr>
          <w:rFonts w:ascii="Arial" w:hAnsi="Arial" w:cs="Arial"/>
        </w:rPr>
        <w:t xml:space="preserve">алачеевского муниципального района                    </w:t>
      </w:r>
      <w:r w:rsidR="009412D1" w:rsidRPr="00EA7A57">
        <w:rPr>
          <w:rFonts w:ascii="Arial" w:hAnsi="Arial" w:cs="Arial"/>
        </w:rPr>
        <w:t xml:space="preserve">            </w:t>
      </w:r>
      <w:r w:rsidR="00E804B8" w:rsidRPr="00EA7A57">
        <w:rPr>
          <w:rFonts w:ascii="Arial" w:hAnsi="Arial" w:cs="Arial"/>
        </w:rPr>
        <w:t xml:space="preserve">          </w:t>
      </w:r>
      <w:r w:rsidR="00A05B78">
        <w:rPr>
          <w:rFonts w:ascii="Arial" w:hAnsi="Arial" w:cs="Arial"/>
        </w:rPr>
        <w:t>Н.И.Шулекин</w:t>
      </w:r>
    </w:p>
    <w:p w:rsidR="00EA7A57" w:rsidRPr="00EA7A57" w:rsidRDefault="00EA7A57" w:rsidP="00A05B78">
      <w:pPr>
        <w:shd w:val="clear" w:color="auto" w:fill="FFFFFF"/>
        <w:autoSpaceDE w:val="0"/>
        <w:autoSpaceDN w:val="0"/>
        <w:adjustRightInd w:val="0"/>
        <w:ind w:firstLine="709"/>
        <w:rPr>
          <w:rFonts w:ascii="Arial" w:hAnsi="Arial" w:cs="Arial"/>
        </w:rPr>
      </w:pPr>
    </w:p>
    <w:sectPr w:rsidR="00EA7A57" w:rsidRPr="00EA7A57" w:rsidSect="00EA7A5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00" w:rsidRDefault="00980400" w:rsidP="001E50DB">
      <w:r>
        <w:separator/>
      </w:r>
    </w:p>
  </w:endnote>
  <w:endnote w:type="continuationSeparator" w:id="0">
    <w:p w:rsidR="00980400" w:rsidRDefault="00980400" w:rsidP="001E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00" w:rsidRDefault="00980400" w:rsidP="001E50DB">
      <w:r>
        <w:separator/>
      </w:r>
    </w:p>
  </w:footnote>
  <w:footnote w:type="continuationSeparator" w:id="0">
    <w:p w:rsidR="00980400" w:rsidRDefault="00980400" w:rsidP="001E5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C23362F"/>
    <w:multiLevelType w:val="multilevel"/>
    <w:tmpl w:val="CE0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A6"/>
    <w:rsid w:val="00030334"/>
    <w:rsid w:val="00047578"/>
    <w:rsid w:val="000E2D29"/>
    <w:rsid w:val="00166B5F"/>
    <w:rsid w:val="001B640A"/>
    <w:rsid w:val="001D1D6C"/>
    <w:rsid w:val="001E50DB"/>
    <w:rsid w:val="0024102E"/>
    <w:rsid w:val="00292ED5"/>
    <w:rsid w:val="002B4DB3"/>
    <w:rsid w:val="002C4BE3"/>
    <w:rsid w:val="002C6B61"/>
    <w:rsid w:val="002F2914"/>
    <w:rsid w:val="002F54BE"/>
    <w:rsid w:val="003B2B29"/>
    <w:rsid w:val="003D3BD3"/>
    <w:rsid w:val="00417DF5"/>
    <w:rsid w:val="0049018D"/>
    <w:rsid w:val="004A3100"/>
    <w:rsid w:val="004D4284"/>
    <w:rsid w:val="0054316A"/>
    <w:rsid w:val="00553552"/>
    <w:rsid w:val="00555CA3"/>
    <w:rsid w:val="005A7BAB"/>
    <w:rsid w:val="005C4E1D"/>
    <w:rsid w:val="005E03E3"/>
    <w:rsid w:val="005F3B11"/>
    <w:rsid w:val="005F4B84"/>
    <w:rsid w:val="00692F47"/>
    <w:rsid w:val="006B26F0"/>
    <w:rsid w:val="0079015D"/>
    <w:rsid w:val="007C7DF4"/>
    <w:rsid w:val="007D02F3"/>
    <w:rsid w:val="00806DC4"/>
    <w:rsid w:val="00873AD1"/>
    <w:rsid w:val="00883533"/>
    <w:rsid w:val="00885CB9"/>
    <w:rsid w:val="008B283D"/>
    <w:rsid w:val="008E0E7E"/>
    <w:rsid w:val="008E2E41"/>
    <w:rsid w:val="008F659D"/>
    <w:rsid w:val="00925BE8"/>
    <w:rsid w:val="009412D1"/>
    <w:rsid w:val="00980400"/>
    <w:rsid w:val="0098139F"/>
    <w:rsid w:val="009A2294"/>
    <w:rsid w:val="009A56A6"/>
    <w:rsid w:val="009D38B4"/>
    <w:rsid w:val="009D4E35"/>
    <w:rsid w:val="009E69D6"/>
    <w:rsid w:val="00A03CB7"/>
    <w:rsid w:val="00A05B78"/>
    <w:rsid w:val="00A9113A"/>
    <w:rsid w:val="00B4292D"/>
    <w:rsid w:val="00B662E6"/>
    <w:rsid w:val="00B85A7E"/>
    <w:rsid w:val="00B962D6"/>
    <w:rsid w:val="00BA5EB2"/>
    <w:rsid w:val="00BE1F9C"/>
    <w:rsid w:val="00C02A5B"/>
    <w:rsid w:val="00C24F3F"/>
    <w:rsid w:val="00C42997"/>
    <w:rsid w:val="00C5440E"/>
    <w:rsid w:val="00C930AA"/>
    <w:rsid w:val="00CB4F4A"/>
    <w:rsid w:val="00CE5FB4"/>
    <w:rsid w:val="00CF147E"/>
    <w:rsid w:val="00CF5F90"/>
    <w:rsid w:val="00D0374F"/>
    <w:rsid w:val="00D373ED"/>
    <w:rsid w:val="00DD06B6"/>
    <w:rsid w:val="00E051BF"/>
    <w:rsid w:val="00E24FAF"/>
    <w:rsid w:val="00E542EC"/>
    <w:rsid w:val="00E804B8"/>
    <w:rsid w:val="00EA7A57"/>
    <w:rsid w:val="00F303D8"/>
    <w:rsid w:val="00FB2D34"/>
    <w:rsid w:val="00FE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C66F"/>
  <w15:docId w15:val="{0F20AD39-614E-45F5-B923-36B7F926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4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4B8"/>
    <w:pPr>
      <w:suppressAutoHyphens w:val="0"/>
      <w:spacing w:before="100" w:beforeAutospacing="1" w:after="119"/>
    </w:pPr>
    <w:rPr>
      <w:lang w:eastAsia="ru-RU"/>
    </w:rPr>
  </w:style>
  <w:style w:type="paragraph" w:customStyle="1" w:styleId="s1">
    <w:name w:val="s_1"/>
    <w:basedOn w:val="a"/>
    <w:rsid w:val="00E804B8"/>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804B8"/>
    <w:rPr>
      <w:rFonts w:ascii="Tahoma" w:hAnsi="Tahoma" w:cs="Tahoma"/>
      <w:sz w:val="16"/>
      <w:szCs w:val="16"/>
    </w:rPr>
  </w:style>
  <w:style w:type="character" w:customStyle="1" w:styleId="a5">
    <w:name w:val="Текст выноски Знак"/>
    <w:basedOn w:val="a0"/>
    <w:link w:val="a4"/>
    <w:uiPriority w:val="99"/>
    <w:semiHidden/>
    <w:rsid w:val="00E804B8"/>
    <w:rPr>
      <w:rFonts w:ascii="Tahoma" w:eastAsia="Times New Roman" w:hAnsi="Tahoma" w:cs="Tahoma"/>
      <w:sz w:val="16"/>
      <w:szCs w:val="16"/>
      <w:lang w:eastAsia="ar-SA"/>
    </w:rPr>
  </w:style>
  <w:style w:type="character" w:styleId="a6">
    <w:name w:val="Emphasis"/>
    <w:basedOn w:val="a0"/>
    <w:uiPriority w:val="20"/>
    <w:qFormat/>
    <w:rsid w:val="00C930AA"/>
    <w:rPr>
      <w:i/>
      <w:iCs/>
    </w:rPr>
  </w:style>
  <w:style w:type="character" w:styleId="a7">
    <w:name w:val="Hyperlink"/>
    <w:basedOn w:val="a0"/>
    <w:uiPriority w:val="99"/>
    <w:unhideWhenUsed/>
    <w:rsid w:val="00885CB9"/>
    <w:rPr>
      <w:color w:val="0000FF"/>
      <w:u w:val="single"/>
    </w:rPr>
  </w:style>
  <w:style w:type="paragraph" w:styleId="a8">
    <w:name w:val="List Paragraph"/>
    <w:basedOn w:val="a"/>
    <w:uiPriority w:val="34"/>
    <w:qFormat/>
    <w:rsid w:val="00E542EC"/>
    <w:pPr>
      <w:suppressAutoHyphens w:val="0"/>
      <w:ind w:left="720" w:firstLine="567"/>
      <w:contextualSpacing/>
      <w:jc w:val="both"/>
    </w:pPr>
    <w:rPr>
      <w:rFonts w:ascii="Arial" w:hAnsi="Arial"/>
      <w:lang w:eastAsia="ru-RU"/>
    </w:rPr>
  </w:style>
  <w:style w:type="paragraph" w:customStyle="1" w:styleId="no-indent">
    <w:name w:val="no-indent"/>
    <w:basedOn w:val="a"/>
    <w:rsid w:val="00A9113A"/>
    <w:pPr>
      <w:suppressAutoHyphens w:val="0"/>
      <w:spacing w:before="100" w:beforeAutospacing="1" w:after="100" w:afterAutospacing="1"/>
    </w:pPr>
    <w:rPr>
      <w:lang w:eastAsia="ru-RU"/>
    </w:rPr>
  </w:style>
  <w:style w:type="paragraph" w:styleId="a9">
    <w:name w:val="footnote text"/>
    <w:basedOn w:val="a"/>
    <w:link w:val="aa"/>
    <w:uiPriority w:val="99"/>
    <w:semiHidden/>
    <w:unhideWhenUsed/>
    <w:rsid w:val="001E50DB"/>
    <w:pPr>
      <w:suppressAutoHyphens w:val="0"/>
    </w:pPr>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1E50DB"/>
    <w:rPr>
      <w:sz w:val="20"/>
      <w:szCs w:val="20"/>
    </w:rPr>
  </w:style>
  <w:style w:type="character" w:styleId="ab">
    <w:name w:val="footnote reference"/>
    <w:basedOn w:val="a0"/>
    <w:uiPriority w:val="99"/>
    <w:semiHidden/>
    <w:unhideWhenUsed/>
    <w:rsid w:val="001E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5751">
      <w:bodyDiv w:val="1"/>
      <w:marLeft w:val="0"/>
      <w:marRight w:val="0"/>
      <w:marTop w:val="0"/>
      <w:marBottom w:val="0"/>
      <w:divBdr>
        <w:top w:val="none" w:sz="0" w:space="0" w:color="auto"/>
        <w:left w:val="none" w:sz="0" w:space="0" w:color="auto"/>
        <w:bottom w:val="none" w:sz="0" w:space="0" w:color="auto"/>
        <w:right w:val="none" w:sz="0" w:space="0" w:color="auto"/>
      </w:divBdr>
    </w:div>
    <w:div w:id="1105805207">
      <w:bodyDiv w:val="1"/>
      <w:marLeft w:val="0"/>
      <w:marRight w:val="0"/>
      <w:marTop w:val="0"/>
      <w:marBottom w:val="0"/>
      <w:divBdr>
        <w:top w:val="none" w:sz="0" w:space="0" w:color="auto"/>
        <w:left w:val="none" w:sz="0" w:space="0" w:color="auto"/>
        <w:bottom w:val="none" w:sz="0" w:space="0" w:color="auto"/>
        <w:right w:val="none" w:sz="0" w:space="0" w:color="auto"/>
      </w:divBdr>
    </w:div>
    <w:div w:id="1149402505">
      <w:bodyDiv w:val="1"/>
      <w:marLeft w:val="0"/>
      <w:marRight w:val="0"/>
      <w:marTop w:val="0"/>
      <w:marBottom w:val="0"/>
      <w:divBdr>
        <w:top w:val="none" w:sz="0" w:space="0" w:color="auto"/>
        <w:left w:val="none" w:sz="0" w:space="0" w:color="auto"/>
        <w:bottom w:val="none" w:sz="0" w:space="0" w:color="auto"/>
        <w:right w:val="none" w:sz="0" w:space="0" w:color="auto"/>
      </w:divBdr>
      <w:divsChild>
        <w:div w:id="507987035">
          <w:marLeft w:val="0"/>
          <w:marRight w:val="0"/>
          <w:marTop w:val="0"/>
          <w:marBottom w:val="0"/>
          <w:divBdr>
            <w:top w:val="none" w:sz="0" w:space="0" w:color="auto"/>
            <w:left w:val="none" w:sz="0" w:space="0" w:color="auto"/>
            <w:bottom w:val="none" w:sz="0" w:space="0" w:color="auto"/>
            <w:right w:val="none" w:sz="0" w:space="0" w:color="auto"/>
          </w:divBdr>
        </w:div>
        <w:div w:id="1945989851">
          <w:marLeft w:val="0"/>
          <w:marRight w:val="0"/>
          <w:marTop w:val="0"/>
          <w:marBottom w:val="0"/>
          <w:divBdr>
            <w:top w:val="none" w:sz="0" w:space="0" w:color="auto"/>
            <w:left w:val="none" w:sz="0" w:space="0" w:color="auto"/>
            <w:bottom w:val="none" w:sz="0" w:space="0" w:color="auto"/>
            <w:right w:val="none" w:sz="0" w:space="0" w:color="auto"/>
          </w:divBdr>
        </w:div>
        <w:div w:id="1394618510">
          <w:marLeft w:val="0"/>
          <w:marRight w:val="0"/>
          <w:marTop w:val="0"/>
          <w:marBottom w:val="0"/>
          <w:divBdr>
            <w:top w:val="none" w:sz="0" w:space="0" w:color="auto"/>
            <w:left w:val="none" w:sz="0" w:space="0" w:color="auto"/>
            <w:bottom w:val="none" w:sz="0" w:space="0" w:color="auto"/>
            <w:right w:val="none" w:sz="0" w:space="0" w:color="auto"/>
          </w:divBdr>
        </w:div>
      </w:divsChild>
    </w:div>
    <w:div w:id="1215315707">
      <w:bodyDiv w:val="1"/>
      <w:marLeft w:val="0"/>
      <w:marRight w:val="0"/>
      <w:marTop w:val="0"/>
      <w:marBottom w:val="0"/>
      <w:divBdr>
        <w:top w:val="none" w:sz="0" w:space="0" w:color="auto"/>
        <w:left w:val="none" w:sz="0" w:space="0" w:color="auto"/>
        <w:bottom w:val="none" w:sz="0" w:space="0" w:color="auto"/>
        <w:right w:val="none" w:sz="0" w:space="0" w:color="auto"/>
      </w:divBdr>
    </w:div>
    <w:div w:id="1442650696">
      <w:bodyDiv w:val="1"/>
      <w:marLeft w:val="0"/>
      <w:marRight w:val="0"/>
      <w:marTop w:val="0"/>
      <w:marBottom w:val="0"/>
      <w:divBdr>
        <w:top w:val="none" w:sz="0" w:space="0" w:color="auto"/>
        <w:left w:val="none" w:sz="0" w:space="0" w:color="auto"/>
        <w:bottom w:val="none" w:sz="0" w:space="0" w:color="auto"/>
        <w:right w:val="none" w:sz="0" w:space="0" w:color="auto"/>
      </w:divBdr>
    </w:div>
    <w:div w:id="1912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585B-882A-423B-AD8F-14335C22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Серякова Эльвира</dc:creator>
  <cp:keywords/>
  <dc:description/>
  <cp:lastModifiedBy>Admin</cp:lastModifiedBy>
  <cp:revision>50</cp:revision>
  <cp:lastPrinted>2019-04-15T13:03:00Z</cp:lastPrinted>
  <dcterms:created xsi:type="dcterms:W3CDTF">2019-03-22T07:21:00Z</dcterms:created>
  <dcterms:modified xsi:type="dcterms:W3CDTF">2023-05-16T05:32:00Z</dcterms:modified>
</cp:coreProperties>
</file>